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33D3">
      <w:pPr>
        <w:pStyle w:val="Title"/>
        <w:pBdr>
          <w:bottom w:val="single" w:sz="12" w:space="6" w:color="auto"/>
        </w:pBd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Yfirlitsblað</w:t>
      </w:r>
    </w:p>
    <w:p w:rsidR="00000000" w:rsidRDefault="009333D3">
      <w:pPr>
        <w:rPr>
          <w:rFonts w:ascii="Arial" w:hAnsi="Arial" w:cs="Arial"/>
          <w:sz w:val="20"/>
        </w:rPr>
      </w:pPr>
    </w:p>
    <w:p w:rsidR="00000000" w:rsidRDefault="009333D3">
      <w:pPr>
        <w:pStyle w:val="Subtitle"/>
        <w:jc w:val="center"/>
      </w:pPr>
      <w:r>
        <w:t>Fylgiskjal með prófbeiðnum - Rytmísk tónlist</w:t>
      </w:r>
    </w:p>
    <w:p w:rsidR="00000000" w:rsidRDefault="009333D3">
      <w:pPr>
        <w:rPr>
          <w:rFonts w:ascii="Arial" w:hAnsi="Arial" w:cs="Arial"/>
          <w:sz w:val="20"/>
        </w:rPr>
      </w:pPr>
    </w:p>
    <w:p w:rsidR="00000000" w:rsidRDefault="009333D3">
      <w:pPr>
        <w:pStyle w:val="BodyText"/>
      </w:pPr>
      <w:r>
        <w:t xml:space="preserve">Tilgreinið </w:t>
      </w:r>
      <w:r>
        <w:rPr>
          <w:b/>
          <w:bCs/>
        </w:rPr>
        <w:t>nöfn nemenda</w:t>
      </w:r>
      <w:r>
        <w:t xml:space="preserve"> í þeirri röð sem skólinn telur heppilegt að þeir komi til prófs. </w:t>
      </w:r>
    </w:p>
    <w:p w:rsidR="00000000" w:rsidRDefault="009333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Í dálkinn </w:t>
      </w:r>
      <w:r>
        <w:rPr>
          <w:rFonts w:ascii="Arial" w:hAnsi="Arial" w:cs="Arial"/>
          <w:b/>
          <w:bCs/>
          <w:sz w:val="20"/>
        </w:rPr>
        <w:t>tegund prófs</w:t>
      </w:r>
      <w:r>
        <w:rPr>
          <w:rFonts w:ascii="Arial" w:hAnsi="Arial" w:cs="Arial"/>
          <w:sz w:val="20"/>
        </w:rPr>
        <w:t xml:space="preserve"> skal taka fram hvort um sé að ræða grunnpróf (G), miðpróf (M) eða framhaldspróf (F)</w:t>
      </w:r>
      <w:r>
        <w:rPr>
          <w:rFonts w:ascii="Arial" w:hAnsi="Arial" w:cs="Arial"/>
          <w:sz w:val="20"/>
        </w:rPr>
        <w:t>.</w:t>
      </w:r>
    </w:p>
    <w:p w:rsidR="00000000" w:rsidRDefault="009333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Í dálkinn </w:t>
      </w:r>
      <w:r>
        <w:rPr>
          <w:rFonts w:ascii="Arial" w:hAnsi="Arial" w:cs="Arial"/>
          <w:b/>
          <w:bCs/>
          <w:sz w:val="20"/>
        </w:rPr>
        <w:t>tímasetning prófs</w:t>
      </w:r>
      <w:r>
        <w:rPr>
          <w:rFonts w:ascii="Arial" w:hAnsi="Arial" w:cs="Arial"/>
          <w:sz w:val="20"/>
        </w:rPr>
        <w:t xml:space="preserve"> skal færa upphafstíma hvers prófs. Ætla verður 30 mínútur fyrir grunnpróf (nema 40 mínútur fyrir próf á trommusett), 50 mínútur fyrir miðpróf og 60 mínútur fyrir framhaldspróf. Auk þess getur þurft að taka tillit til tíma sem </w:t>
      </w:r>
      <w:r>
        <w:rPr>
          <w:rFonts w:ascii="Arial" w:hAnsi="Arial" w:cs="Arial"/>
          <w:sz w:val="20"/>
        </w:rPr>
        <w:t>fer í að stilla upp fyrir próf, t.d. að hljómsveit komi sér fyrir. Gera verður ráð fyrir stuttu hléi (10-15 mínútur) eftir hverja tvo klukkutíma, matarhléi eftir atvikum o.s.frv.</w:t>
      </w:r>
    </w:p>
    <w:p w:rsidR="00000000" w:rsidRDefault="009333D3">
      <w:pPr>
        <w:rPr>
          <w:rFonts w:ascii="Arial" w:hAnsi="Arial" w:cs="Arial"/>
          <w:sz w:val="20"/>
        </w:rPr>
      </w:pPr>
    </w:p>
    <w:p w:rsidR="00000000" w:rsidRDefault="009333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Athugið að fjölga má reitum í dálkunum með því að færa bendilinn í neðsta tí</w:t>
      </w:r>
      <w:r>
        <w:rPr>
          <w:rFonts w:ascii="Arial" w:hAnsi="Arial" w:cs="Arial"/>
          <w:sz w:val="20"/>
        </w:rPr>
        <w:t>masetningarreit og styðja á TAB-hnapp.</w:t>
      </w:r>
    </w:p>
    <w:p w:rsidR="00000000" w:rsidRDefault="009333D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6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shd w:val="clear" w:color="auto" w:fill="E6E6E6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71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shd w:val="clear" w:color="auto" w:fill="E6E6E6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Prófdagur sem óskað er eftir:</w:t>
            </w:r>
          </w:p>
        </w:tc>
        <w:tc>
          <w:tcPr>
            <w:tcW w:w="671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9333D3">
      <w:pPr>
        <w:rPr>
          <w:rFonts w:ascii="Arial" w:hAnsi="Arial" w:cs="Arial"/>
          <w:sz w:val="20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1980"/>
        <w:gridCol w:w="1620"/>
        <w:gridCol w:w="20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  <w:shd w:val="clear" w:color="auto" w:fill="E6E6E6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Nöfn nemenda:</w:t>
            </w:r>
          </w:p>
        </w:tc>
        <w:tc>
          <w:tcPr>
            <w:tcW w:w="1980" w:type="dxa"/>
            <w:shd w:val="clear" w:color="auto" w:fill="E6E6E6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Hljóðfæri:</w:t>
            </w:r>
          </w:p>
        </w:tc>
        <w:tc>
          <w:tcPr>
            <w:tcW w:w="1620" w:type="dxa"/>
            <w:shd w:val="clear" w:color="auto" w:fill="E6E6E6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Tegund prófs:</w:t>
            </w:r>
          </w:p>
        </w:tc>
        <w:tc>
          <w:tcPr>
            <w:tcW w:w="2031" w:type="dxa"/>
            <w:shd w:val="clear" w:color="auto" w:fill="E6E6E6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Tímasetning prófs (áætlun skóla):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ind w:left="28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ind w:left="284" w:hanging="284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9333D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6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shd w:val="clear" w:color="auto" w:fill="E6E6E6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agsetning:</w:t>
            </w:r>
          </w:p>
        </w:tc>
        <w:tc>
          <w:tcPr>
            <w:tcW w:w="671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shd w:val="clear" w:color="auto" w:fill="E6E6E6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sendanda:</w:t>
            </w:r>
          </w:p>
        </w:tc>
        <w:tc>
          <w:tcPr>
            <w:tcW w:w="6711" w:type="dxa"/>
          </w:tcPr>
          <w:p w:rsidR="00000000" w:rsidRDefault="009333D3">
            <w:pPr>
              <w:rPr>
                <w:rFonts w:ascii="Arial" w:hAnsi="Arial" w:cs="Arial"/>
                <w:sz w:val="20"/>
              </w:rPr>
            </w:pPr>
          </w:p>
        </w:tc>
      </w:tr>
    </w:tbl>
    <w:p w:rsidR="009333D3" w:rsidRDefault="009333D3">
      <w:pPr>
        <w:rPr>
          <w:rFonts w:ascii="Arial" w:hAnsi="Arial" w:cs="Arial"/>
          <w:sz w:val="20"/>
        </w:rPr>
      </w:pPr>
    </w:p>
    <w:sectPr w:rsidR="009333D3">
      <w:headerReference w:type="default" r:id="rId8"/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D3" w:rsidRDefault="009333D3">
      <w:r>
        <w:separator/>
      </w:r>
    </w:p>
  </w:endnote>
  <w:endnote w:type="continuationSeparator" w:id="0">
    <w:p w:rsidR="009333D3" w:rsidRDefault="009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D3" w:rsidRDefault="009333D3">
      <w:r>
        <w:separator/>
      </w:r>
    </w:p>
  </w:footnote>
  <w:footnote w:type="continuationSeparator" w:id="0">
    <w:p w:rsidR="009333D3" w:rsidRDefault="0093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3D3">
    <w:pPr>
      <w:pStyle w:val="Head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Prófanefnd tónlistarskóla</w:t>
    </w:r>
  </w:p>
  <w:p w:rsidR="00000000" w:rsidRDefault="009333D3">
    <w:pPr>
      <w:pStyle w:val="Header"/>
      <w:rPr>
        <w:rFonts w:ascii="Arial" w:hAnsi="Arial" w:cs="Arial"/>
        <w:b/>
        <w:bCs/>
      </w:rPr>
    </w:pPr>
  </w:p>
  <w:p w:rsidR="00000000" w:rsidRDefault="009333D3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0419"/>
    <w:multiLevelType w:val="hybridMultilevel"/>
    <w:tmpl w:val="E1CC1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11"/>
    <w:rsid w:val="009333D3"/>
    <w:rsid w:val="00B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Kristin Stefansdottir</dc:creator>
  <cp:lastModifiedBy>Owner</cp:lastModifiedBy>
  <cp:revision>2</cp:revision>
  <dcterms:created xsi:type="dcterms:W3CDTF">2019-12-17T21:51:00Z</dcterms:created>
  <dcterms:modified xsi:type="dcterms:W3CDTF">2019-12-17T21:51:00Z</dcterms:modified>
</cp:coreProperties>
</file>