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EDA7" w14:textId="77777777" w:rsidR="006D2FDF" w:rsidRDefault="00690B21">
      <w:pPr>
        <w:pStyle w:val="Title"/>
        <w:pBdr>
          <w:bottom w:val="single" w:sz="12" w:space="6" w:color="auto"/>
        </w:pBdr>
        <w:ind w:left="-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Prófblað – rytmísk tónlist</w:t>
      </w:r>
    </w:p>
    <w:p w14:paraId="34F5080B" w14:textId="77777777" w:rsidR="006D2FDF" w:rsidRDefault="006D2FDF">
      <w:pPr>
        <w:ind w:left="-426"/>
        <w:rPr>
          <w:rFonts w:ascii="Arial" w:hAnsi="Arial" w:cs="Arial"/>
          <w:sz w:val="20"/>
        </w:rPr>
      </w:pPr>
    </w:p>
    <w:p w14:paraId="374268E3" w14:textId="77777777" w:rsidR="006D2FDF" w:rsidRDefault="00690B21">
      <w:pPr>
        <w:pStyle w:val="Subtitle"/>
        <w:ind w:left="-426"/>
        <w:jc w:val="center"/>
      </w:pPr>
      <w:r>
        <w:t>Grunnpróf á trommusett</w:t>
      </w:r>
    </w:p>
    <w:p w14:paraId="09BE8C9B" w14:textId="77777777" w:rsidR="006D2FDF" w:rsidRDefault="006D2FDF">
      <w:pPr>
        <w:ind w:left="-426"/>
        <w:rPr>
          <w:rFonts w:ascii="Arial" w:hAnsi="Arial" w:cs="Arial"/>
          <w:sz w:val="20"/>
        </w:rPr>
      </w:pPr>
    </w:p>
    <w:p w14:paraId="6E24DC5D" w14:textId="77777777" w:rsidR="006D2FDF" w:rsidRDefault="00690B21">
      <w:pPr>
        <w:pStyle w:val="BodyText"/>
        <w:ind w:left="-426"/>
      </w:pPr>
      <w:r>
        <w:t xml:space="preserve">Skráið viðeigandi upplýsingar í </w:t>
      </w:r>
      <w:r>
        <w:rPr>
          <w:b/>
        </w:rPr>
        <w:t>hvítu reitina</w:t>
      </w:r>
      <w:r>
        <w:t xml:space="preserve"> (þeir stækka eftir þörfum) og sendið skjalið sem fylgiskjal með tölvupósti til Prófanefndar.</w:t>
      </w:r>
    </w:p>
    <w:p w14:paraId="1726D59F" w14:textId="77777777" w:rsidR="006D2FDF" w:rsidRDefault="006D2FDF">
      <w:pPr>
        <w:pStyle w:val="BodyText"/>
        <w:ind w:left="-426"/>
      </w:pPr>
    </w:p>
    <w:p w14:paraId="47DDF5B9" w14:textId="77777777" w:rsidR="006D2FDF" w:rsidRDefault="00690B21">
      <w:pPr>
        <w:pStyle w:val="BodyText"/>
        <w:ind w:left="-426"/>
        <w:rPr>
          <w:b/>
        </w:rPr>
      </w:pPr>
      <w:r>
        <w:t>Mikilvægt er að vanda útfyllingu. Vinsamlega samræmið framsetningu söngverka og valverkefnis, t.d. þannig:</w:t>
      </w:r>
      <w:r>
        <w:rPr>
          <w:bCs w:val="0"/>
        </w:rPr>
        <w:t xml:space="preserve"> </w:t>
      </w:r>
      <w:r>
        <w:rPr>
          <w:b/>
        </w:rPr>
        <w:t>Næturljóð (Hansen)</w:t>
      </w:r>
    </w:p>
    <w:p w14:paraId="2928A68E" w14:textId="77777777" w:rsidR="006D2FDF" w:rsidRDefault="006D2FDF">
      <w:pPr>
        <w:pStyle w:val="BodyText"/>
        <w:ind w:left="-426"/>
        <w:rPr>
          <w:b/>
        </w:rPr>
      </w:pPr>
    </w:p>
    <w:p w14:paraId="178A6217" w14:textId="77777777" w:rsidR="006D2FDF" w:rsidRDefault="00690B21">
      <w:pPr>
        <w:pStyle w:val="BodyText"/>
        <w:ind w:left="-426"/>
        <w:rPr>
          <w:bCs w:val="0"/>
        </w:rPr>
      </w:pPr>
      <w:r>
        <w:rPr>
          <w:b/>
        </w:rPr>
        <w:t>Gulir reitir eru ætlaðir prófdómara.</w:t>
      </w:r>
    </w:p>
    <w:p w14:paraId="32E1D14A" w14:textId="77777777" w:rsidR="006D2FDF" w:rsidRDefault="006D2FDF">
      <w:pPr>
        <w:pStyle w:val="BodyText"/>
        <w:ind w:left="-426"/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3"/>
        <w:gridCol w:w="2503"/>
        <w:gridCol w:w="3006"/>
        <w:gridCol w:w="1284"/>
        <w:gridCol w:w="427"/>
      </w:tblGrid>
      <w:tr w:rsidR="006D2FDF" w14:paraId="4B786201" w14:textId="77777777">
        <w:tc>
          <w:tcPr>
            <w:tcW w:w="1773" w:type="dxa"/>
            <w:shd w:val="clear" w:color="auto" w:fill="E6E6E6"/>
          </w:tcPr>
          <w:p w14:paraId="1C26E1EC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Tónlistarskóli</w:t>
            </w:r>
          </w:p>
        </w:tc>
        <w:tc>
          <w:tcPr>
            <w:tcW w:w="7446" w:type="dxa"/>
            <w:gridSpan w:val="4"/>
          </w:tcPr>
          <w:p w14:paraId="1AB5CCA4" w14:textId="77777777" w:rsidR="006D2FDF" w:rsidRDefault="006D2FDF">
            <w:pPr>
              <w:pStyle w:val="BodyText"/>
            </w:pPr>
          </w:p>
        </w:tc>
      </w:tr>
      <w:tr w:rsidR="006D2FDF" w14:paraId="7B47B808" w14:textId="77777777">
        <w:tc>
          <w:tcPr>
            <w:tcW w:w="1773" w:type="dxa"/>
            <w:shd w:val="clear" w:color="auto" w:fill="E6E6E6"/>
          </w:tcPr>
          <w:p w14:paraId="6454A391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Nafn nemanda</w:t>
            </w:r>
          </w:p>
        </w:tc>
        <w:tc>
          <w:tcPr>
            <w:tcW w:w="7446" w:type="dxa"/>
            <w:gridSpan w:val="4"/>
          </w:tcPr>
          <w:p w14:paraId="1E13DE66" w14:textId="77777777" w:rsidR="006D2FDF" w:rsidRDefault="006D2FDF">
            <w:pPr>
              <w:pStyle w:val="BodyText"/>
            </w:pPr>
          </w:p>
        </w:tc>
      </w:tr>
      <w:tr w:rsidR="006D2FDF" w14:paraId="3E367252" w14:textId="77777777">
        <w:trPr>
          <w:trHeight w:val="77"/>
        </w:trPr>
        <w:tc>
          <w:tcPr>
            <w:tcW w:w="1773" w:type="dxa"/>
            <w:shd w:val="clear" w:color="auto" w:fill="E6E6E6"/>
          </w:tcPr>
          <w:p w14:paraId="096C07F7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Kennitala</w:t>
            </w:r>
          </w:p>
        </w:tc>
        <w:tc>
          <w:tcPr>
            <w:tcW w:w="7446" w:type="dxa"/>
            <w:gridSpan w:val="4"/>
          </w:tcPr>
          <w:p w14:paraId="107A485B" w14:textId="77777777" w:rsidR="006D2FDF" w:rsidRDefault="006D2FDF">
            <w:pPr>
              <w:pStyle w:val="BodyText"/>
            </w:pPr>
          </w:p>
        </w:tc>
      </w:tr>
      <w:tr w:rsidR="006D2FDF" w14:paraId="3D6CAB3A" w14:textId="77777777">
        <w:trPr>
          <w:trHeight w:val="75"/>
        </w:trPr>
        <w:tc>
          <w:tcPr>
            <w:tcW w:w="1773" w:type="dxa"/>
            <w:shd w:val="clear" w:color="auto" w:fill="E6E6E6"/>
          </w:tcPr>
          <w:p w14:paraId="49CC9485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Heimili</w:t>
            </w:r>
          </w:p>
        </w:tc>
        <w:tc>
          <w:tcPr>
            <w:tcW w:w="7446" w:type="dxa"/>
            <w:gridSpan w:val="4"/>
          </w:tcPr>
          <w:p w14:paraId="486A9F43" w14:textId="77777777" w:rsidR="006D2FDF" w:rsidRDefault="006D2FDF">
            <w:pPr>
              <w:pStyle w:val="BodyText"/>
            </w:pPr>
          </w:p>
        </w:tc>
      </w:tr>
      <w:tr w:rsidR="006D2FDF" w14:paraId="10EB5A73" w14:textId="77777777">
        <w:trPr>
          <w:trHeight w:val="75"/>
        </w:trPr>
        <w:tc>
          <w:tcPr>
            <w:tcW w:w="1773" w:type="dxa"/>
            <w:shd w:val="clear" w:color="auto" w:fill="E6E6E6"/>
          </w:tcPr>
          <w:p w14:paraId="0CF19A67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Póstnúmer</w:t>
            </w:r>
          </w:p>
        </w:tc>
        <w:tc>
          <w:tcPr>
            <w:tcW w:w="7446" w:type="dxa"/>
            <w:gridSpan w:val="4"/>
          </w:tcPr>
          <w:p w14:paraId="2BBD1C17" w14:textId="77777777" w:rsidR="006D2FDF" w:rsidRDefault="006D2FDF">
            <w:pPr>
              <w:pStyle w:val="BodyText"/>
            </w:pPr>
          </w:p>
        </w:tc>
      </w:tr>
      <w:tr w:rsidR="006D2FDF" w14:paraId="6C8B4413" w14:textId="77777777">
        <w:tc>
          <w:tcPr>
            <w:tcW w:w="1773" w:type="dxa"/>
            <w:shd w:val="clear" w:color="auto" w:fill="E6E6E6"/>
          </w:tcPr>
          <w:p w14:paraId="2FF9BB2E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Hljóðfæri</w:t>
            </w:r>
          </w:p>
        </w:tc>
        <w:tc>
          <w:tcPr>
            <w:tcW w:w="7446" w:type="dxa"/>
            <w:gridSpan w:val="4"/>
            <w:tcBorders>
              <w:bottom w:val="single" w:sz="4" w:space="0" w:color="000000"/>
            </w:tcBorders>
          </w:tcPr>
          <w:p w14:paraId="1A8E9F8A" w14:textId="77777777" w:rsidR="006D2FDF" w:rsidRDefault="00690B21">
            <w:pPr>
              <w:pStyle w:val="BodyText"/>
            </w:pPr>
            <w:r>
              <w:t>Trommusett</w:t>
            </w:r>
          </w:p>
        </w:tc>
      </w:tr>
      <w:tr w:rsidR="006D2FDF" w14:paraId="23814B18" w14:textId="77777777">
        <w:trPr>
          <w:cantSplit/>
        </w:trPr>
        <w:tc>
          <w:tcPr>
            <w:tcW w:w="1773" w:type="dxa"/>
            <w:shd w:val="clear" w:color="auto" w:fill="E6E6E6"/>
          </w:tcPr>
          <w:p w14:paraId="35BF9007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Hver er kunnátta nemanda í tónfræðum? </w:t>
            </w:r>
          </w:p>
          <w:p w14:paraId="11053197" w14:textId="77777777" w:rsidR="006D2FDF" w:rsidRDefault="00690B21">
            <w:pPr>
              <w:pStyle w:val="BodyText"/>
            </w:pPr>
            <w:r>
              <w:t>(Miðað er við námskrá í tónfræðum.)</w:t>
            </w:r>
          </w:p>
        </w:tc>
        <w:tc>
          <w:tcPr>
            <w:tcW w:w="7446" w:type="dxa"/>
            <w:gridSpan w:val="4"/>
          </w:tcPr>
          <w:p w14:paraId="0F4C278E" w14:textId="77777777" w:rsidR="006D2FDF" w:rsidRDefault="00690B21">
            <w:pPr>
              <w:pStyle w:val="BodyTex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t>(Eyðið þeim texta sem ekki á við)</w:t>
            </w:r>
          </w:p>
          <w:p w14:paraId="779620D0" w14:textId="77777777" w:rsidR="006D2FDF" w:rsidRDefault="00690B21">
            <w:pPr>
              <w:pStyle w:val="BodyText"/>
            </w:pPr>
            <w:r>
              <w:t>- Hefur lokið grunnprófi í tónfræðum.</w:t>
            </w:r>
          </w:p>
          <w:p w14:paraId="5575CE89" w14:textId="77777777" w:rsidR="006D2FDF" w:rsidRDefault="00690B21">
            <w:pPr>
              <w:pStyle w:val="BodyText"/>
              <w:rPr>
                <w:b/>
                <w:bCs w:val="0"/>
                <w:sz w:val="16"/>
              </w:rPr>
            </w:pPr>
            <w:r>
              <w:t>- Hefur ekki lokið grunnprófi í tónfræðum.</w:t>
            </w:r>
          </w:p>
        </w:tc>
      </w:tr>
      <w:tr w:rsidR="006D2FDF" w14:paraId="7A3AA65D" w14:textId="77777777">
        <w:trPr>
          <w:cantSplit/>
        </w:trPr>
        <w:tc>
          <w:tcPr>
            <w:tcW w:w="1773" w:type="dxa"/>
            <w:shd w:val="clear" w:color="auto" w:fill="E6E6E6"/>
          </w:tcPr>
          <w:p w14:paraId="322A8BB8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Dagsetning</w:t>
            </w:r>
          </w:p>
        </w:tc>
        <w:tc>
          <w:tcPr>
            <w:tcW w:w="7446" w:type="dxa"/>
            <w:gridSpan w:val="4"/>
          </w:tcPr>
          <w:p w14:paraId="253EEDEF" w14:textId="77777777" w:rsidR="006D2FDF" w:rsidRDefault="006D2FDF">
            <w:pPr>
              <w:pStyle w:val="BodyText"/>
            </w:pPr>
          </w:p>
        </w:tc>
      </w:tr>
      <w:tr w:rsidR="006D2FDF" w14:paraId="55C23E82" w14:textId="77777777">
        <w:trPr>
          <w:cantSplit/>
        </w:trPr>
        <w:tc>
          <w:tcPr>
            <w:tcW w:w="1773" w:type="dxa"/>
            <w:shd w:val="clear" w:color="auto" w:fill="E6E6E6"/>
          </w:tcPr>
          <w:p w14:paraId="370D34FF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Nafn sendanda</w:t>
            </w:r>
          </w:p>
        </w:tc>
        <w:tc>
          <w:tcPr>
            <w:tcW w:w="7446" w:type="dxa"/>
            <w:gridSpan w:val="4"/>
            <w:tcBorders>
              <w:bottom w:val="single" w:sz="4" w:space="0" w:color="000000"/>
            </w:tcBorders>
          </w:tcPr>
          <w:p w14:paraId="10B6F42E" w14:textId="77777777" w:rsidR="006D2FDF" w:rsidRDefault="006D2FDF">
            <w:pPr>
              <w:pStyle w:val="BodyText"/>
            </w:pPr>
          </w:p>
        </w:tc>
      </w:tr>
      <w:tr w:rsidR="006D2FDF" w14:paraId="49252DB9" w14:textId="77777777">
        <w:tc>
          <w:tcPr>
            <w:tcW w:w="1773" w:type="dxa"/>
            <w:shd w:val="clear" w:color="auto" w:fill="E6E6E6"/>
          </w:tcPr>
          <w:p w14:paraId="17E4EB1A" w14:textId="77777777" w:rsidR="006D2FDF" w:rsidRDefault="006D2FDF">
            <w:pPr>
              <w:pStyle w:val="BodyText"/>
            </w:pPr>
          </w:p>
        </w:tc>
        <w:tc>
          <w:tcPr>
            <w:tcW w:w="2532" w:type="dxa"/>
            <w:tcBorders>
              <w:bottom w:val="single" w:sz="4" w:space="0" w:color="000000"/>
            </w:tcBorders>
            <w:shd w:val="clear" w:color="auto" w:fill="E6E6E6"/>
          </w:tcPr>
          <w:p w14:paraId="441C112C" w14:textId="77777777" w:rsidR="006D2FDF" w:rsidRDefault="006D2FDF">
            <w:pPr>
              <w:pStyle w:val="BodyText"/>
            </w:pPr>
          </w:p>
        </w:tc>
        <w:tc>
          <w:tcPr>
            <w:tcW w:w="3201" w:type="dxa"/>
            <w:shd w:val="clear" w:color="auto" w:fill="E6E6E6"/>
          </w:tcPr>
          <w:p w14:paraId="03CB9ED4" w14:textId="77777777" w:rsidR="006D2FDF" w:rsidRDefault="00690B21">
            <w:pPr>
              <w:pStyle w:val="BodyText"/>
              <w:rPr>
                <w:b/>
              </w:rPr>
            </w:pPr>
            <w:r>
              <w:rPr>
                <w:b/>
              </w:rPr>
              <w:t>Umsögn prófdómara</w:t>
            </w:r>
          </w:p>
        </w:tc>
        <w:tc>
          <w:tcPr>
            <w:tcW w:w="1284" w:type="dxa"/>
            <w:shd w:val="clear" w:color="auto" w:fill="E6E6E6"/>
          </w:tcPr>
          <w:p w14:paraId="3598D653" w14:textId="77777777" w:rsidR="006D2FDF" w:rsidRDefault="00690B21">
            <w:pPr>
              <w:pStyle w:val="BodyText"/>
              <w:rPr>
                <w:b/>
              </w:rPr>
            </w:pPr>
            <w:r>
              <w:rPr>
                <w:b/>
              </w:rPr>
              <w:t>Einkunn</w:t>
            </w:r>
          </w:p>
        </w:tc>
        <w:tc>
          <w:tcPr>
            <w:tcW w:w="429" w:type="dxa"/>
            <w:tcBorders>
              <w:bottom w:val="single" w:sz="4" w:space="0" w:color="000000"/>
            </w:tcBorders>
            <w:shd w:val="clear" w:color="auto" w:fill="E6E6E6"/>
          </w:tcPr>
          <w:p w14:paraId="4363078B" w14:textId="77777777" w:rsidR="006D2FDF" w:rsidRDefault="006D2FDF">
            <w:pPr>
              <w:pStyle w:val="BodyText"/>
              <w:rPr>
                <w:b/>
              </w:rPr>
            </w:pPr>
          </w:p>
        </w:tc>
      </w:tr>
      <w:tr w:rsidR="003C5119" w14:paraId="14F1CE9F" w14:textId="77777777" w:rsidTr="00372AC4">
        <w:tc>
          <w:tcPr>
            <w:tcW w:w="9219" w:type="dxa"/>
            <w:gridSpan w:val="5"/>
            <w:shd w:val="clear" w:color="auto" w:fill="E6E6E6"/>
          </w:tcPr>
          <w:p w14:paraId="4E9067FA" w14:textId="512B40B0" w:rsidR="003C5119" w:rsidRPr="003C5119" w:rsidRDefault="003C5119">
            <w:pPr>
              <w:pStyle w:val="BodyText"/>
              <w:rPr>
                <w:bCs w:val="0"/>
              </w:rPr>
            </w:pPr>
            <w:r w:rsidRPr="003C5119">
              <w:rPr>
                <w:bCs w:val="0"/>
              </w:rPr>
              <w:t>Aðallög (verk I og II) skulu flutt með undirleik.</w:t>
            </w:r>
            <w:r>
              <w:rPr>
                <w:bCs w:val="0"/>
              </w:rPr>
              <w:t xml:space="preserve"> Á grunnprófi má nota upptöku (tölvu, geisladisk).</w:t>
            </w:r>
          </w:p>
        </w:tc>
      </w:tr>
      <w:tr w:rsidR="006D2FDF" w14:paraId="761C1836" w14:textId="77777777">
        <w:tc>
          <w:tcPr>
            <w:tcW w:w="1773" w:type="dxa"/>
            <w:shd w:val="clear" w:color="auto" w:fill="E6E6E6"/>
          </w:tcPr>
          <w:p w14:paraId="3257DDF6" w14:textId="77777777" w:rsidR="006D2FDF" w:rsidRDefault="00690B21">
            <w:pPr>
              <w:pStyle w:val="BodyText"/>
            </w:pPr>
            <w:r>
              <w:rPr>
                <w:b/>
              </w:rPr>
              <w:t>Tiltakið verk sem flutt verður með spuna</w:t>
            </w:r>
          </w:p>
        </w:tc>
        <w:tc>
          <w:tcPr>
            <w:tcW w:w="2532" w:type="dxa"/>
          </w:tcPr>
          <w:p w14:paraId="6FEAF258" w14:textId="77777777" w:rsidR="006D2FDF" w:rsidRDefault="00690B21">
            <w:pPr>
              <w:pStyle w:val="BodyTex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t>(Eyðið þeim texta sem ekki á við)</w:t>
            </w:r>
          </w:p>
          <w:p w14:paraId="235FFADA" w14:textId="77777777" w:rsidR="006D2FDF" w:rsidRDefault="00690B21">
            <w:pPr>
              <w:pStyle w:val="BodyText"/>
            </w:pPr>
            <w:r>
              <w:t>Verk I</w:t>
            </w:r>
          </w:p>
          <w:p w14:paraId="342751CA" w14:textId="77777777" w:rsidR="006D2FDF" w:rsidRDefault="00690B21">
            <w:pPr>
              <w:pStyle w:val="BodyText"/>
            </w:pPr>
            <w:r>
              <w:t>Verk II</w:t>
            </w:r>
          </w:p>
        </w:tc>
        <w:tc>
          <w:tcPr>
            <w:tcW w:w="3201" w:type="dxa"/>
            <w:shd w:val="clear" w:color="auto" w:fill="E6E6E6"/>
          </w:tcPr>
          <w:p w14:paraId="63798EFE" w14:textId="77777777" w:rsidR="006D2FDF" w:rsidRDefault="006D2FDF">
            <w:pPr>
              <w:pStyle w:val="BodyText"/>
              <w:rPr>
                <w:b/>
              </w:rPr>
            </w:pPr>
          </w:p>
        </w:tc>
        <w:tc>
          <w:tcPr>
            <w:tcW w:w="1284" w:type="dxa"/>
            <w:shd w:val="clear" w:color="auto" w:fill="E6E6E6"/>
          </w:tcPr>
          <w:p w14:paraId="496F9398" w14:textId="77777777" w:rsidR="006D2FDF" w:rsidRDefault="006D2FDF">
            <w:pPr>
              <w:pStyle w:val="BodyText"/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000000"/>
            </w:tcBorders>
            <w:shd w:val="clear" w:color="auto" w:fill="E6E6E6"/>
          </w:tcPr>
          <w:p w14:paraId="587E0895" w14:textId="77777777" w:rsidR="006D2FDF" w:rsidRDefault="006D2FDF">
            <w:pPr>
              <w:pStyle w:val="BodyText"/>
              <w:rPr>
                <w:b/>
              </w:rPr>
            </w:pPr>
          </w:p>
        </w:tc>
      </w:tr>
      <w:tr w:rsidR="006D2FDF" w14:paraId="3B7466D9" w14:textId="77777777">
        <w:trPr>
          <w:cantSplit/>
          <w:trHeight w:val="1134"/>
        </w:trPr>
        <w:tc>
          <w:tcPr>
            <w:tcW w:w="1773" w:type="dxa"/>
            <w:shd w:val="clear" w:color="auto" w:fill="E6E6E6"/>
          </w:tcPr>
          <w:p w14:paraId="2ED9D8E3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Verk I </w:t>
            </w:r>
          </w:p>
          <w:p w14:paraId="76624D4F" w14:textId="77777777" w:rsidR="006D2FDF" w:rsidRDefault="00690B21"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Heiti verks og höfundur.</w:t>
            </w:r>
          </w:p>
        </w:tc>
        <w:tc>
          <w:tcPr>
            <w:tcW w:w="2532" w:type="dxa"/>
          </w:tcPr>
          <w:p w14:paraId="343CCF87" w14:textId="77777777" w:rsidR="006D2FDF" w:rsidRDefault="006D2FDF">
            <w:pPr>
              <w:pStyle w:val="BodyText"/>
            </w:pPr>
          </w:p>
        </w:tc>
        <w:tc>
          <w:tcPr>
            <w:tcW w:w="3201" w:type="dxa"/>
            <w:shd w:val="clear" w:color="auto" w:fill="FFFF99"/>
          </w:tcPr>
          <w:p w14:paraId="1BF24364" w14:textId="77777777" w:rsidR="006D2FDF" w:rsidRDefault="006D2FDF">
            <w:pPr>
              <w:pStyle w:val="BodyText"/>
            </w:pPr>
          </w:p>
        </w:tc>
        <w:tc>
          <w:tcPr>
            <w:tcW w:w="1284" w:type="dxa"/>
            <w:shd w:val="clear" w:color="auto" w:fill="FFFF99"/>
          </w:tcPr>
          <w:p w14:paraId="38100289" w14:textId="77777777" w:rsidR="006D2FDF" w:rsidRDefault="006D2FDF">
            <w:pPr>
              <w:pStyle w:val="BodyText"/>
              <w:jc w:val="center"/>
            </w:pPr>
          </w:p>
        </w:tc>
        <w:tc>
          <w:tcPr>
            <w:tcW w:w="429" w:type="dxa"/>
            <w:shd w:val="clear" w:color="auto" w:fill="E6E6E6"/>
            <w:textDirection w:val="tbRl"/>
          </w:tcPr>
          <w:p w14:paraId="593E05E1" w14:textId="77777777" w:rsidR="006D2FDF" w:rsidRDefault="00690B21">
            <w:pPr>
              <w:pStyle w:val="BodyText"/>
              <w:ind w:left="113" w:right="113"/>
              <w:rPr>
                <w:sz w:val="16"/>
              </w:rPr>
            </w:pPr>
            <w:r>
              <w:rPr>
                <w:sz w:val="16"/>
              </w:rPr>
              <w:t>(Hámark 15)</w:t>
            </w:r>
          </w:p>
        </w:tc>
      </w:tr>
      <w:tr w:rsidR="006D2FDF" w14:paraId="69F92EEB" w14:textId="77777777">
        <w:trPr>
          <w:cantSplit/>
          <w:trHeight w:val="1134"/>
        </w:trPr>
        <w:tc>
          <w:tcPr>
            <w:tcW w:w="1773" w:type="dxa"/>
            <w:shd w:val="clear" w:color="auto" w:fill="E6E6E6"/>
          </w:tcPr>
          <w:p w14:paraId="7B9A7210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Verk II </w:t>
            </w:r>
          </w:p>
          <w:p w14:paraId="6F16CAD8" w14:textId="77777777" w:rsidR="006D2FDF" w:rsidRDefault="00690B21"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 xml:space="preserve">Heiti verks og höfundur. </w:t>
            </w:r>
          </w:p>
        </w:tc>
        <w:tc>
          <w:tcPr>
            <w:tcW w:w="2532" w:type="dxa"/>
            <w:tcBorders>
              <w:bottom w:val="single" w:sz="4" w:space="0" w:color="000000"/>
            </w:tcBorders>
          </w:tcPr>
          <w:p w14:paraId="5870A432" w14:textId="77777777" w:rsidR="006D2FDF" w:rsidRDefault="006D2FDF">
            <w:pPr>
              <w:pStyle w:val="BodyText"/>
            </w:pPr>
          </w:p>
        </w:tc>
        <w:tc>
          <w:tcPr>
            <w:tcW w:w="3201" w:type="dxa"/>
            <w:shd w:val="clear" w:color="auto" w:fill="FFFF99"/>
          </w:tcPr>
          <w:p w14:paraId="7458095F" w14:textId="77777777" w:rsidR="006D2FDF" w:rsidRDefault="006D2FDF">
            <w:pPr>
              <w:pStyle w:val="BodyText"/>
            </w:pPr>
          </w:p>
        </w:tc>
        <w:tc>
          <w:tcPr>
            <w:tcW w:w="1284" w:type="dxa"/>
            <w:shd w:val="clear" w:color="auto" w:fill="FFFF99"/>
          </w:tcPr>
          <w:p w14:paraId="706C8156" w14:textId="77777777" w:rsidR="006D2FDF" w:rsidRDefault="006D2FDF">
            <w:pPr>
              <w:pStyle w:val="BodyText"/>
              <w:jc w:val="center"/>
            </w:pPr>
          </w:p>
        </w:tc>
        <w:tc>
          <w:tcPr>
            <w:tcW w:w="429" w:type="dxa"/>
            <w:shd w:val="clear" w:color="auto" w:fill="E6E6E6"/>
            <w:textDirection w:val="tbRl"/>
          </w:tcPr>
          <w:p w14:paraId="0DAABBF4" w14:textId="77777777" w:rsidR="006D2FDF" w:rsidRDefault="00690B21">
            <w:pPr>
              <w:pStyle w:val="BodyText"/>
              <w:ind w:left="113" w:right="113"/>
              <w:rPr>
                <w:sz w:val="16"/>
              </w:rPr>
            </w:pPr>
            <w:r>
              <w:rPr>
                <w:sz w:val="16"/>
              </w:rPr>
              <w:t>(Hámark 15)</w:t>
            </w:r>
          </w:p>
        </w:tc>
      </w:tr>
      <w:tr w:rsidR="006D2FDF" w14:paraId="1524D642" w14:textId="77777777">
        <w:trPr>
          <w:cantSplit/>
          <w:trHeight w:val="1134"/>
        </w:trPr>
        <w:tc>
          <w:tcPr>
            <w:tcW w:w="1773" w:type="dxa"/>
            <w:tcBorders>
              <w:bottom w:val="single" w:sz="4" w:space="0" w:color="000000"/>
            </w:tcBorders>
            <w:shd w:val="clear" w:color="auto" w:fill="E6E6E6"/>
          </w:tcPr>
          <w:p w14:paraId="1789DED1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Taktbrigðalisti</w:t>
            </w:r>
          </w:p>
          <w:p w14:paraId="1F35AB8E" w14:textId="77777777" w:rsidR="006D2FDF" w:rsidRDefault="006D2FDF">
            <w:pPr>
              <w:pStyle w:val="BodyText"/>
              <w:rPr>
                <w:sz w:val="8"/>
              </w:rPr>
            </w:pPr>
          </w:p>
          <w:p w14:paraId="69031FD4" w14:textId="77777777" w:rsidR="006D2FDF" w:rsidRDefault="00690B21"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Tilgreina skal fjögur taktbrigði og útlista form sem notað er. Prófdómari velur tvö taktbrigði til flutnings í prófinu.</w:t>
            </w:r>
          </w:p>
        </w:tc>
        <w:tc>
          <w:tcPr>
            <w:tcW w:w="2532" w:type="dxa"/>
            <w:tcBorders>
              <w:bottom w:val="single" w:sz="4" w:space="0" w:color="000000"/>
            </w:tcBorders>
          </w:tcPr>
          <w:p w14:paraId="37E8FF87" w14:textId="77777777" w:rsidR="006D2FDF" w:rsidRDefault="00690B21">
            <w:pPr>
              <w:pStyle w:val="BodyText"/>
            </w:pPr>
            <w:r>
              <w:t xml:space="preserve">1. </w:t>
            </w:r>
          </w:p>
          <w:p w14:paraId="009FAD06" w14:textId="77777777" w:rsidR="006D2FDF" w:rsidRDefault="00690B21">
            <w:pPr>
              <w:pStyle w:val="BodyText"/>
            </w:pPr>
            <w:r>
              <w:t xml:space="preserve">2. </w:t>
            </w:r>
          </w:p>
          <w:p w14:paraId="08BD5D88" w14:textId="77777777" w:rsidR="006D2FDF" w:rsidRDefault="00690B21">
            <w:pPr>
              <w:pStyle w:val="BodyText"/>
            </w:pPr>
            <w:r>
              <w:t xml:space="preserve">3. </w:t>
            </w:r>
          </w:p>
          <w:p w14:paraId="63B9CD2C" w14:textId="77777777" w:rsidR="006D2FDF" w:rsidRDefault="00690B21">
            <w:pPr>
              <w:pStyle w:val="BodyText"/>
            </w:pPr>
            <w:r>
              <w:t xml:space="preserve">4. </w:t>
            </w:r>
          </w:p>
          <w:p w14:paraId="6A01011D" w14:textId="77777777" w:rsidR="006D2FDF" w:rsidRDefault="006D2FDF">
            <w:pPr>
              <w:pStyle w:val="BodyText"/>
            </w:pPr>
          </w:p>
          <w:p w14:paraId="43949BE3" w14:textId="77777777" w:rsidR="006D2FDF" w:rsidRDefault="00690B21">
            <w:pPr>
              <w:pStyle w:val="BodyText"/>
            </w:pPr>
            <w:r>
              <w:t xml:space="preserve">Form: </w:t>
            </w:r>
          </w:p>
        </w:tc>
        <w:tc>
          <w:tcPr>
            <w:tcW w:w="3201" w:type="dxa"/>
            <w:shd w:val="clear" w:color="auto" w:fill="FFFF99"/>
          </w:tcPr>
          <w:p w14:paraId="372D31F3" w14:textId="77777777" w:rsidR="006D2FDF" w:rsidRDefault="006D2FDF">
            <w:pPr>
              <w:pStyle w:val="BodyText"/>
            </w:pPr>
          </w:p>
        </w:tc>
        <w:tc>
          <w:tcPr>
            <w:tcW w:w="1284" w:type="dxa"/>
            <w:shd w:val="clear" w:color="auto" w:fill="FFFF99"/>
          </w:tcPr>
          <w:p w14:paraId="5BE212FD" w14:textId="77777777" w:rsidR="006D2FDF" w:rsidRDefault="006D2FDF">
            <w:pPr>
              <w:pStyle w:val="BodyText"/>
              <w:jc w:val="center"/>
            </w:pPr>
          </w:p>
          <w:p w14:paraId="0AFF5A57" w14:textId="77777777" w:rsidR="006D2FDF" w:rsidRDefault="006D2FDF">
            <w:pPr>
              <w:pStyle w:val="BodyText"/>
              <w:jc w:val="center"/>
            </w:pPr>
          </w:p>
        </w:tc>
        <w:tc>
          <w:tcPr>
            <w:tcW w:w="429" w:type="dxa"/>
            <w:shd w:val="clear" w:color="auto" w:fill="E6E6E6"/>
            <w:textDirection w:val="tbRl"/>
          </w:tcPr>
          <w:p w14:paraId="01397AB3" w14:textId="77777777" w:rsidR="006D2FDF" w:rsidRDefault="00690B21">
            <w:pPr>
              <w:pStyle w:val="BodyText"/>
              <w:ind w:left="113" w:right="113"/>
              <w:rPr>
                <w:sz w:val="16"/>
              </w:rPr>
            </w:pPr>
            <w:r>
              <w:rPr>
                <w:sz w:val="16"/>
              </w:rPr>
              <w:t>(Hámark 15)</w:t>
            </w:r>
          </w:p>
        </w:tc>
      </w:tr>
      <w:tr w:rsidR="006D2FDF" w14:paraId="7F11051D" w14:textId="77777777">
        <w:trPr>
          <w:cantSplit/>
          <w:trHeight w:val="1134"/>
        </w:trPr>
        <w:tc>
          <w:tcPr>
            <w:tcW w:w="1773" w:type="dxa"/>
            <w:tcBorders>
              <w:bottom w:val="single" w:sz="4" w:space="0" w:color="000000"/>
            </w:tcBorders>
            <w:shd w:val="clear" w:color="auto" w:fill="E6E6E6"/>
          </w:tcPr>
          <w:p w14:paraId="413C626B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Æfing á sneriltrommu</w:t>
            </w:r>
          </w:p>
          <w:p w14:paraId="449869F1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sz w:val="16"/>
              </w:rPr>
              <w:t>Heiti/númer æfingar og höfundur.</w:t>
            </w:r>
          </w:p>
        </w:tc>
        <w:tc>
          <w:tcPr>
            <w:tcW w:w="2532" w:type="dxa"/>
            <w:tcBorders>
              <w:bottom w:val="single" w:sz="4" w:space="0" w:color="000000"/>
            </w:tcBorders>
          </w:tcPr>
          <w:p w14:paraId="26251439" w14:textId="77777777" w:rsidR="006D2FDF" w:rsidRDefault="006D2FDF">
            <w:pPr>
              <w:pStyle w:val="BodyText"/>
            </w:pPr>
          </w:p>
        </w:tc>
        <w:tc>
          <w:tcPr>
            <w:tcW w:w="3201" w:type="dxa"/>
            <w:tcBorders>
              <w:bottom w:val="single" w:sz="4" w:space="0" w:color="000000"/>
            </w:tcBorders>
            <w:shd w:val="clear" w:color="auto" w:fill="FFFF99"/>
          </w:tcPr>
          <w:p w14:paraId="7785A818" w14:textId="77777777" w:rsidR="006D2FDF" w:rsidRDefault="006D2FDF">
            <w:pPr>
              <w:pStyle w:val="BodyText"/>
            </w:pPr>
          </w:p>
        </w:tc>
        <w:tc>
          <w:tcPr>
            <w:tcW w:w="1284" w:type="dxa"/>
            <w:tcBorders>
              <w:bottom w:val="single" w:sz="4" w:space="0" w:color="000000"/>
            </w:tcBorders>
            <w:shd w:val="clear" w:color="auto" w:fill="FFFF99"/>
          </w:tcPr>
          <w:p w14:paraId="5D8E954E" w14:textId="77777777" w:rsidR="006D2FDF" w:rsidRDefault="006D2FDF">
            <w:pPr>
              <w:pStyle w:val="BodyText"/>
              <w:jc w:val="center"/>
            </w:pPr>
          </w:p>
        </w:tc>
        <w:tc>
          <w:tcPr>
            <w:tcW w:w="429" w:type="dxa"/>
            <w:tcBorders>
              <w:bottom w:val="single" w:sz="4" w:space="0" w:color="000000"/>
            </w:tcBorders>
            <w:shd w:val="clear" w:color="auto" w:fill="E6E6E6"/>
            <w:textDirection w:val="tbRl"/>
          </w:tcPr>
          <w:p w14:paraId="4202C374" w14:textId="77777777" w:rsidR="006D2FDF" w:rsidRDefault="00690B21">
            <w:pPr>
              <w:pStyle w:val="BodyText"/>
              <w:ind w:left="113" w:right="113"/>
              <w:rPr>
                <w:sz w:val="16"/>
              </w:rPr>
            </w:pPr>
            <w:r>
              <w:rPr>
                <w:sz w:val="16"/>
              </w:rPr>
              <w:t>(Hámark 15)</w:t>
            </w:r>
          </w:p>
        </w:tc>
      </w:tr>
      <w:tr w:rsidR="006D2FDF" w14:paraId="55272724" w14:textId="77777777">
        <w:trPr>
          <w:cantSplit/>
          <w:trHeight w:val="1221"/>
        </w:trPr>
        <w:tc>
          <w:tcPr>
            <w:tcW w:w="1773" w:type="dxa"/>
            <w:tcBorders>
              <w:bottom w:val="single" w:sz="4" w:space="0" w:color="000000"/>
            </w:tcBorders>
            <w:shd w:val="clear" w:color="auto" w:fill="E6E6E6"/>
          </w:tcPr>
          <w:p w14:paraId="4AFE30C8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lastRenderedPageBreak/>
              <w:t>Tækniæfingar</w:t>
            </w:r>
          </w:p>
          <w:p w14:paraId="14A23D41" w14:textId="77777777" w:rsidR="006D2FDF" w:rsidRDefault="006D2FDF">
            <w:pPr>
              <w:pStyle w:val="BodyText"/>
              <w:rPr>
                <w:sz w:val="8"/>
              </w:rPr>
            </w:pPr>
          </w:p>
          <w:p w14:paraId="2F149CDD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sz w:val="16"/>
              </w:rPr>
              <w:t>(Nemandi undirbýr undirstöðuæfingar, handsetningaræfingar og samhæfingaræfingar samkvæmt námskrá. Prófdómari velur þær æfingar sem fluttar eru.)</w:t>
            </w:r>
          </w:p>
        </w:tc>
        <w:tc>
          <w:tcPr>
            <w:tcW w:w="2532" w:type="dxa"/>
            <w:tcBorders>
              <w:bottom w:val="single" w:sz="4" w:space="0" w:color="000000"/>
            </w:tcBorders>
          </w:tcPr>
          <w:p w14:paraId="44D2913E" w14:textId="77777777" w:rsidR="006D2FDF" w:rsidRDefault="00690B21">
            <w:pPr>
              <w:pStyle w:val="BodyText"/>
            </w:pPr>
            <w:r>
              <w:t>a) Undirstöðuæfingar samkvæmt námskrá.</w:t>
            </w:r>
          </w:p>
          <w:p w14:paraId="5D1AD1E3" w14:textId="77777777" w:rsidR="006D2FDF" w:rsidRDefault="00690B21">
            <w:pPr>
              <w:pStyle w:val="BodyText"/>
            </w:pPr>
            <w:r>
              <w:t>b) Handsetningaræfingar:</w:t>
            </w:r>
          </w:p>
          <w:p w14:paraId="68F2CD8D" w14:textId="77777777" w:rsidR="006D2FDF" w:rsidRDefault="00690B21">
            <w:pPr>
              <w:pStyle w:val="BodyText"/>
              <w:ind w:left="249"/>
            </w:pPr>
            <w:r>
              <w:t xml:space="preserve">1. </w:t>
            </w:r>
          </w:p>
          <w:p w14:paraId="45C47D21" w14:textId="77777777" w:rsidR="006D2FDF" w:rsidRDefault="00690B21">
            <w:pPr>
              <w:pStyle w:val="BodyText"/>
              <w:ind w:left="249"/>
            </w:pPr>
            <w:r>
              <w:t xml:space="preserve">2. </w:t>
            </w:r>
          </w:p>
          <w:p w14:paraId="1E012BD7" w14:textId="77777777" w:rsidR="006D2FDF" w:rsidRDefault="00690B21">
            <w:pPr>
              <w:pStyle w:val="BodyText"/>
            </w:pPr>
            <w:r>
              <w:t>c) Samhæfingaræfingar:</w:t>
            </w:r>
          </w:p>
          <w:p w14:paraId="2DFB8A35" w14:textId="77777777" w:rsidR="006D2FDF" w:rsidRDefault="00690B21">
            <w:pPr>
              <w:pStyle w:val="BodyText"/>
              <w:ind w:left="249"/>
            </w:pPr>
            <w:r>
              <w:t>1.</w:t>
            </w:r>
          </w:p>
          <w:p w14:paraId="25F1E873" w14:textId="77777777" w:rsidR="006D2FDF" w:rsidRDefault="00690B21">
            <w:pPr>
              <w:pStyle w:val="BodyText"/>
              <w:ind w:left="249"/>
            </w:pPr>
            <w:r>
              <w:t xml:space="preserve">2. </w:t>
            </w:r>
          </w:p>
          <w:p w14:paraId="4C6F4B69" w14:textId="77777777" w:rsidR="006D2FDF" w:rsidRDefault="006D2FDF">
            <w:pPr>
              <w:pStyle w:val="BodyText"/>
            </w:pPr>
          </w:p>
        </w:tc>
        <w:tc>
          <w:tcPr>
            <w:tcW w:w="3201" w:type="dxa"/>
            <w:tcBorders>
              <w:bottom w:val="single" w:sz="4" w:space="0" w:color="000000"/>
            </w:tcBorders>
            <w:shd w:val="clear" w:color="auto" w:fill="FFFF99"/>
          </w:tcPr>
          <w:p w14:paraId="64ACC77F" w14:textId="77777777" w:rsidR="006D2FDF" w:rsidRDefault="006D2FDF">
            <w:pPr>
              <w:pStyle w:val="BodyText"/>
            </w:pPr>
          </w:p>
          <w:p w14:paraId="536E307F" w14:textId="77777777" w:rsidR="006D2FDF" w:rsidRDefault="006D2FDF">
            <w:pPr>
              <w:pStyle w:val="BodyText"/>
            </w:pPr>
          </w:p>
          <w:p w14:paraId="45475E6A" w14:textId="77777777" w:rsidR="006D2FDF" w:rsidRDefault="006D2FDF">
            <w:pPr>
              <w:pStyle w:val="BodyText"/>
            </w:pPr>
          </w:p>
        </w:tc>
        <w:tc>
          <w:tcPr>
            <w:tcW w:w="1284" w:type="dxa"/>
            <w:tcBorders>
              <w:bottom w:val="single" w:sz="4" w:space="0" w:color="000000"/>
            </w:tcBorders>
            <w:shd w:val="clear" w:color="auto" w:fill="FFFF99"/>
          </w:tcPr>
          <w:p w14:paraId="5DFDE006" w14:textId="77777777" w:rsidR="006D2FDF" w:rsidRDefault="006D2FDF">
            <w:pPr>
              <w:pStyle w:val="BodyText"/>
              <w:jc w:val="center"/>
            </w:pPr>
          </w:p>
        </w:tc>
        <w:tc>
          <w:tcPr>
            <w:tcW w:w="429" w:type="dxa"/>
            <w:tcBorders>
              <w:bottom w:val="single" w:sz="4" w:space="0" w:color="000000"/>
            </w:tcBorders>
            <w:shd w:val="clear" w:color="auto" w:fill="E6E6E6"/>
            <w:textDirection w:val="tbRl"/>
          </w:tcPr>
          <w:p w14:paraId="6F882603" w14:textId="77777777" w:rsidR="006D2FDF" w:rsidRDefault="00690B21">
            <w:pPr>
              <w:pStyle w:val="BodyText"/>
              <w:ind w:left="113" w:right="113"/>
              <w:rPr>
                <w:sz w:val="16"/>
              </w:rPr>
            </w:pPr>
            <w:r>
              <w:rPr>
                <w:sz w:val="16"/>
              </w:rPr>
              <w:t>(Hámark 15)</w:t>
            </w:r>
          </w:p>
        </w:tc>
      </w:tr>
      <w:tr w:rsidR="006D2FDF" w14:paraId="425F2EFF" w14:textId="77777777">
        <w:trPr>
          <w:cantSplit/>
          <w:trHeight w:val="1265"/>
        </w:trPr>
        <w:tc>
          <w:tcPr>
            <w:tcW w:w="1773" w:type="dxa"/>
            <w:tcBorders>
              <w:bottom w:val="single" w:sz="4" w:space="0" w:color="000000"/>
            </w:tcBorders>
            <w:shd w:val="clear" w:color="auto" w:fill="E6E6E6"/>
          </w:tcPr>
          <w:p w14:paraId="5A157934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Val</w:t>
            </w:r>
          </w:p>
        </w:tc>
        <w:tc>
          <w:tcPr>
            <w:tcW w:w="2532" w:type="dxa"/>
            <w:tcBorders>
              <w:bottom w:val="single" w:sz="4" w:space="0" w:color="000000"/>
            </w:tcBorders>
          </w:tcPr>
          <w:p w14:paraId="04D793AA" w14:textId="77777777" w:rsidR="006D2FDF" w:rsidRDefault="00690B21">
            <w:pPr>
              <w:pStyle w:val="BodyTex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t>(Eyðið þeim texta sem ekki á við)</w:t>
            </w:r>
          </w:p>
          <w:p w14:paraId="5D489714" w14:textId="77777777" w:rsidR="006D2FDF" w:rsidRDefault="00690B21">
            <w:pPr>
              <w:pStyle w:val="BodyText"/>
            </w:pPr>
            <w:r>
              <w:t>- Frumsamið verk/útsetning</w:t>
            </w:r>
          </w:p>
          <w:p w14:paraId="44D8CE8E" w14:textId="77777777" w:rsidR="006D2FDF" w:rsidRDefault="00690B21">
            <w:pPr>
              <w:pStyle w:val="BodyText"/>
            </w:pPr>
            <w:r>
              <w:t>- Verk samkvæmt klassískri námskrá</w:t>
            </w:r>
          </w:p>
        </w:tc>
        <w:tc>
          <w:tcPr>
            <w:tcW w:w="3201" w:type="dxa"/>
            <w:vMerge w:val="restart"/>
            <w:shd w:val="clear" w:color="auto" w:fill="FFFF99"/>
          </w:tcPr>
          <w:p w14:paraId="4C78F3D4" w14:textId="77777777" w:rsidR="006D2FDF" w:rsidRDefault="006D2FDF">
            <w:pPr>
              <w:pStyle w:val="BodyText"/>
            </w:pPr>
          </w:p>
        </w:tc>
        <w:tc>
          <w:tcPr>
            <w:tcW w:w="1284" w:type="dxa"/>
            <w:vMerge w:val="restart"/>
            <w:shd w:val="clear" w:color="auto" w:fill="FFFF99"/>
          </w:tcPr>
          <w:p w14:paraId="572EE87A" w14:textId="77777777" w:rsidR="006D2FDF" w:rsidRDefault="006D2FDF">
            <w:pPr>
              <w:pStyle w:val="BodyText"/>
              <w:jc w:val="center"/>
            </w:pPr>
          </w:p>
        </w:tc>
        <w:tc>
          <w:tcPr>
            <w:tcW w:w="429" w:type="dxa"/>
            <w:vMerge w:val="restart"/>
            <w:shd w:val="clear" w:color="auto" w:fill="E6E6E6"/>
            <w:textDirection w:val="tbRl"/>
          </w:tcPr>
          <w:p w14:paraId="3D996FB4" w14:textId="77777777" w:rsidR="006D2FDF" w:rsidRDefault="00690B21">
            <w:pPr>
              <w:pStyle w:val="BodyText"/>
              <w:ind w:left="113" w:right="113"/>
            </w:pPr>
            <w:r>
              <w:rPr>
                <w:sz w:val="16"/>
              </w:rPr>
              <w:t>(Hámark 10)</w:t>
            </w:r>
          </w:p>
        </w:tc>
      </w:tr>
      <w:tr w:rsidR="006D2FDF" w14:paraId="17508615" w14:textId="77777777">
        <w:trPr>
          <w:cantSplit/>
          <w:trHeight w:val="766"/>
        </w:trPr>
        <w:tc>
          <w:tcPr>
            <w:tcW w:w="1773" w:type="dxa"/>
            <w:tcBorders>
              <w:bottom w:val="single" w:sz="4" w:space="0" w:color="000000"/>
            </w:tcBorders>
            <w:shd w:val="clear" w:color="auto" w:fill="E6E6E6"/>
          </w:tcPr>
          <w:p w14:paraId="589AC7F9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Heiti valverkefnis </w:t>
            </w:r>
          </w:p>
        </w:tc>
        <w:tc>
          <w:tcPr>
            <w:tcW w:w="2532" w:type="dxa"/>
            <w:tcBorders>
              <w:bottom w:val="single" w:sz="4" w:space="0" w:color="000000"/>
            </w:tcBorders>
          </w:tcPr>
          <w:p w14:paraId="44F68568" w14:textId="77777777" w:rsidR="006D2FDF" w:rsidRDefault="006D2FDF">
            <w:pPr>
              <w:pStyle w:val="BodyText"/>
            </w:pPr>
          </w:p>
        </w:tc>
        <w:tc>
          <w:tcPr>
            <w:tcW w:w="3201" w:type="dxa"/>
            <w:vMerge/>
            <w:tcBorders>
              <w:bottom w:val="single" w:sz="4" w:space="0" w:color="000000"/>
            </w:tcBorders>
            <w:shd w:val="clear" w:color="auto" w:fill="FFFF99"/>
          </w:tcPr>
          <w:p w14:paraId="4068BA7A" w14:textId="77777777" w:rsidR="006D2FDF" w:rsidRDefault="006D2FDF">
            <w:pPr>
              <w:pStyle w:val="BodyText"/>
            </w:pPr>
          </w:p>
        </w:tc>
        <w:tc>
          <w:tcPr>
            <w:tcW w:w="1284" w:type="dxa"/>
            <w:vMerge/>
            <w:tcBorders>
              <w:bottom w:val="single" w:sz="4" w:space="0" w:color="000000"/>
            </w:tcBorders>
            <w:shd w:val="clear" w:color="auto" w:fill="FFFF99"/>
          </w:tcPr>
          <w:p w14:paraId="0CC6B00B" w14:textId="77777777" w:rsidR="006D2FDF" w:rsidRDefault="006D2FDF">
            <w:pPr>
              <w:pStyle w:val="BodyText"/>
              <w:jc w:val="center"/>
            </w:pPr>
          </w:p>
        </w:tc>
        <w:tc>
          <w:tcPr>
            <w:tcW w:w="429" w:type="dxa"/>
            <w:vMerge/>
            <w:tcBorders>
              <w:bottom w:val="single" w:sz="4" w:space="0" w:color="000000"/>
            </w:tcBorders>
            <w:shd w:val="clear" w:color="auto" w:fill="E6E6E6"/>
            <w:textDirection w:val="tbRl"/>
          </w:tcPr>
          <w:p w14:paraId="3D5C41AE" w14:textId="77777777" w:rsidR="006D2FDF" w:rsidRDefault="006D2FDF">
            <w:pPr>
              <w:pStyle w:val="BodyText"/>
              <w:ind w:left="113" w:right="113"/>
            </w:pPr>
          </w:p>
        </w:tc>
      </w:tr>
      <w:tr w:rsidR="006D2FDF" w14:paraId="7C560B11" w14:textId="77777777">
        <w:trPr>
          <w:cantSplit/>
          <w:trHeight w:val="1125"/>
        </w:trPr>
        <w:tc>
          <w:tcPr>
            <w:tcW w:w="1773" w:type="dxa"/>
            <w:tcBorders>
              <w:bottom w:val="single" w:sz="4" w:space="0" w:color="000000"/>
            </w:tcBorders>
            <w:shd w:val="clear" w:color="auto" w:fill="E6E6E6"/>
          </w:tcPr>
          <w:p w14:paraId="07348D41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Óundirbúinn nótnalestur</w:t>
            </w:r>
          </w:p>
        </w:tc>
        <w:tc>
          <w:tcPr>
            <w:tcW w:w="2532" w:type="dxa"/>
            <w:tcBorders>
              <w:bottom w:val="single" w:sz="4" w:space="0" w:color="000000"/>
            </w:tcBorders>
            <w:shd w:val="clear" w:color="auto" w:fill="E6E6E6"/>
          </w:tcPr>
          <w:p w14:paraId="061B9DE1" w14:textId="77777777" w:rsidR="006D2FDF" w:rsidRDefault="006D2FDF">
            <w:pPr>
              <w:pStyle w:val="BodyText"/>
            </w:pPr>
          </w:p>
        </w:tc>
        <w:tc>
          <w:tcPr>
            <w:tcW w:w="3201" w:type="dxa"/>
            <w:tcBorders>
              <w:bottom w:val="single" w:sz="4" w:space="0" w:color="000000"/>
            </w:tcBorders>
            <w:shd w:val="clear" w:color="auto" w:fill="FFFF99"/>
          </w:tcPr>
          <w:p w14:paraId="6C847B1B" w14:textId="77777777" w:rsidR="006D2FDF" w:rsidRDefault="006D2FDF">
            <w:pPr>
              <w:pStyle w:val="BodyText"/>
            </w:pPr>
          </w:p>
        </w:tc>
        <w:tc>
          <w:tcPr>
            <w:tcW w:w="1284" w:type="dxa"/>
            <w:tcBorders>
              <w:bottom w:val="single" w:sz="4" w:space="0" w:color="000000"/>
            </w:tcBorders>
            <w:shd w:val="clear" w:color="auto" w:fill="FFFF99"/>
          </w:tcPr>
          <w:p w14:paraId="3173A7C1" w14:textId="77777777" w:rsidR="006D2FDF" w:rsidRDefault="006D2FDF">
            <w:pPr>
              <w:pStyle w:val="BodyText"/>
              <w:jc w:val="center"/>
            </w:pPr>
          </w:p>
        </w:tc>
        <w:tc>
          <w:tcPr>
            <w:tcW w:w="429" w:type="dxa"/>
            <w:tcBorders>
              <w:bottom w:val="single" w:sz="4" w:space="0" w:color="000000"/>
            </w:tcBorders>
            <w:shd w:val="clear" w:color="auto" w:fill="E6E6E6"/>
            <w:textDirection w:val="tbRl"/>
          </w:tcPr>
          <w:p w14:paraId="3CF77526" w14:textId="77777777" w:rsidR="006D2FDF" w:rsidRDefault="00690B21">
            <w:pPr>
              <w:pStyle w:val="BodyText"/>
              <w:ind w:left="113" w:right="113"/>
              <w:rPr>
                <w:sz w:val="16"/>
              </w:rPr>
            </w:pPr>
            <w:r>
              <w:rPr>
                <w:sz w:val="16"/>
              </w:rPr>
              <w:t>(Hámark 10)</w:t>
            </w:r>
          </w:p>
        </w:tc>
      </w:tr>
      <w:tr w:rsidR="006D2FDF" w14:paraId="6010920D" w14:textId="77777777">
        <w:trPr>
          <w:cantSplit/>
          <w:trHeight w:val="1113"/>
        </w:trPr>
        <w:tc>
          <w:tcPr>
            <w:tcW w:w="1773" w:type="dxa"/>
            <w:tcBorders>
              <w:bottom w:val="single" w:sz="4" w:space="0" w:color="000000"/>
            </w:tcBorders>
            <w:shd w:val="clear" w:color="auto" w:fill="E6E6E6"/>
          </w:tcPr>
          <w:p w14:paraId="0BF38A55" w14:textId="77777777" w:rsidR="006D2FDF" w:rsidRDefault="00690B2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Heildarsvipur</w:t>
            </w:r>
          </w:p>
          <w:p w14:paraId="190E9BCC" w14:textId="77777777" w:rsidR="006D2FDF" w:rsidRDefault="006D2FDF">
            <w:pPr>
              <w:pStyle w:val="BodyText"/>
              <w:rPr>
                <w:b/>
                <w:bCs w:val="0"/>
              </w:rPr>
            </w:pPr>
          </w:p>
          <w:p w14:paraId="607BAE6F" w14:textId="77777777" w:rsidR="006D2FDF" w:rsidRDefault="006D2FDF">
            <w:pPr>
              <w:pStyle w:val="BodyText"/>
              <w:rPr>
                <w:b/>
                <w:bCs w:val="0"/>
              </w:rPr>
            </w:pPr>
          </w:p>
        </w:tc>
        <w:tc>
          <w:tcPr>
            <w:tcW w:w="2532" w:type="dxa"/>
            <w:tcBorders>
              <w:bottom w:val="single" w:sz="4" w:space="0" w:color="000000"/>
            </w:tcBorders>
            <w:shd w:val="clear" w:color="auto" w:fill="E6E6E6"/>
          </w:tcPr>
          <w:p w14:paraId="03DFC38D" w14:textId="77777777" w:rsidR="006D2FDF" w:rsidRDefault="006D2FDF">
            <w:pPr>
              <w:pStyle w:val="BodyText"/>
            </w:pPr>
          </w:p>
          <w:p w14:paraId="3A5DA8ED" w14:textId="77777777" w:rsidR="006D2FDF" w:rsidRDefault="006D2FDF">
            <w:pPr>
              <w:pStyle w:val="BodyText"/>
            </w:pPr>
          </w:p>
        </w:tc>
        <w:tc>
          <w:tcPr>
            <w:tcW w:w="3201" w:type="dxa"/>
            <w:tcBorders>
              <w:bottom w:val="single" w:sz="4" w:space="0" w:color="000000"/>
            </w:tcBorders>
            <w:shd w:val="clear" w:color="auto" w:fill="FFFF99"/>
          </w:tcPr>
          <w:p w14:paraId="3626687C" w14:textId="77777777" w:rsidR="006D2FDF" w:rsidRDefault="006D2FDF">
            <w:pPr>
              <w:pStyle w:val="BodyText"/>
            </w:pPr>
          </w:p>
        </w:tc>
        <w:tc>
          <w:tcPr>
            <w:tcW w:w="1284" w:type="dxa"/>
            <w:tcBorders>
              <w:bottom w:val="single" w:sz="4" w:space="0" w:color="000000"/>
            </w:tcBorders>
            <w:shd w:val="clear" w:color="auto" w:fill="FFFF99"/>
          </w:tcPr>
          <w:p w14:paraId="7A833576" w14:textId="77777777" w:rsidR="006D2FDF" w:rsidRDefault="006D2FDF">
            <w:pPr>
              <w:pStyle w:val="BodyText"/>
              <w:jc w:val="center"/>
            </w:pPr>
          </w:p>
          <w:p w14:paraId="16A6D699" w14:textId="77777777" w:rsidR="006D2FDF" w:rsidRDefault="006D2FDF">
            <w:pPr>
              <w:pStyle w:val="BodyText"/>
              <w:jc w:val="center"/>
            </w:pPr>
          </w:p>
        </w:tc>
        <w:tc>
          <w:tcPr>
            <w:tcW w:w="429" w:type="dxa"/>
            <w:tcBorders>
              <w:bottom w:val="single" w:sz="4" w:space="0" w:color="000000"/>
            </w:tcBorders>
            <w:shd w:val="clear" w:color="auto" w:fill="E6E6E6"/>
            <w:textDirection w:val="tbRl"/>
          </w:tcPr>
          <w:p w14:paraId="19836042" w14:textId="77777777" w:rsidR="006D2FDF" w:rsidRDefault="00690B21">
            <w:pPr>
              <w:pStyle w:val="BodyText"/>
              <w:ind w:left="113" w:right="113"/>
              <w:rPr>
                <w:sz w:val="16"/>
              </w:rPr>
            </w:pPr>
            <w:r>
              <w:rPr>
                <w:sz w:val="16"/>
              </w:rPr>
              <w:t>(Hámark 5)</w:t>
            </w:r>
          </w:p>
        </w:tc>
      </w:tr>
      <w:tr w:rsidR="006D2FDF" w14:paraId="77856A86" w14:textId="77777777">
        <w:trPr>
          <w:cantSplit/>
          <w:trHeight w:val="814"/>
        </w:trPr>
        <w:tc>
          <w:tcPr>
            <w:tcW w:w="1773" w:type="dxa"/>
            <w:shd w:val="clear" w:color="auto" w:fill="FFFF99"/>
          </w:tcPr>
          <w:p w14:paraId="76BFE0E6" w14:textId="77777777" w:rsidR="006D2FDF" w:rsidRDefault="00690B21">
            <w:pPr>
              <w:pStyle w:val="BodyTex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t>Dagsetning prófs:</w:t>
            </w:r>
          </w:p>
          <w:p w14:paraId="3A23D223" w14:textId="77777777" w:rsidR="006D2FDF" w:rsidRDefault="006D2FDF">
            <w:pPr>
              <w:pStyle w:val="BodyText"/>
            </w:pPr>
          </w:p>
          <w:p w14:paraId="0B4168DA" w14:textId="77777777" w:rsidR="006D2FDF" w:rsidRDefault="006D2FDF">
            <w:pPr>
              <w:pStyle w:val="BodyText"/>
            </w:pPr>
          </w:p>
        </w:tc>
        <w:tc>
          <w:tcPr>
            <w:tcW w:w="2532" w:type="dxa"/>
            <w:shd w:val="clear" w:color="auto" w:fill="FFFF99"/>
          </w:tcPr>
          <w:p w14:paraId="67602864" w14:textId="77777777" w:rsidR="006D2FDF" w:rsidRDefault="00690B21">
            <w:pPr>
              <w:pStyle w:val="BodyTex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t>Lengd prófs í mínútum:</w:t>
            </w:r>
          </w:p>
          <w:p w14:paraId="6EFA832E" w14:textId="77777777" w:rsidR="006D2FDF" w:rsidRDefault="006D2FDF">
            <w:pPr>
              <w:pStyle w:val="BodyText"/>
            </w:pPr>
          </w:p>
          <w:p w14:paraId="1B876969" w14:textId="77777777" w:rsidR="006D2FDF" w:rsidRDefault="006D2FDF">
            <w:pPr>
              <w:pStyle w:val="BodyText"/>
            </w:pPr>
          </w:p>
        </w:tc>
        <w:tc>
          <w:tcPr>
            <w:tcW w:w="3201" w:type="dxa"/>
            <w:shd w:val="clear" w:color="auto" w:fill="FFFF99"/>
          </w:tcPr>
          <w:p w14:paraId="34E391A0" w14:textId="77777777" w:rsidR="006D2FDF" w:rsidRDefault="00690B21">
            <w:pPr>
              <w:pStyle w:val="BodyTex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t>Prófdómari:</w:t>
            </w:r>
          </w:p>
          <w:p w14:paraId="19566E9C" w14:textId="77777777" w:rsidR="006D2FDF" w:rsidRDefault="006D2FDF">
            <w:pPr>
              <w:pStyle w:val="BodyText"/>
            </w:pPr>
          </w:p>
          <w:p w14:paraId="23DE1517" w14:textId="77777777" w:rsidR="006D2FDF" w:rsidRDefault="006D2FDF">
            <w:pPr>
              <w:pStyle w:val="BodyText"/>
            </w:pPr>
          </w:p>
        </w:tc>
        <w:tc>
          <w:tcPr>
            <w:tcW w:w="1284" w:type="dxa"/>
            <w:shd w:val="clear" w:color="auto" w:fill="FFFF99"/>
          </w:tcPr>
          <w:p w14:paraId="19DBD299" w14:textId="77777777" w:rsidR="006D2FDF" w:rsidRDefault="00690B21">
            <w:pPr>
              <w:pStyle w:val="BodyText"/>
              <w:jc w:val="center"/>
              <w:rPr>
                <w:sz w:val="16"/>
              </w:rPr>
            </w:pPr>
            <w:r>
              <w:rPr>
                <w:sz w:val="16"/>
              </w:rPr>
              <w:t>Heildareinkunn</w:t>
            </w:r>
          </w:p>
          <w:p w14:paraId="212AF6C0" w14:textId="77777777" w:rsidR="006D2FDF" w:rsidRDefault="006D2FDF">
            <w:pPr>
              <w:pStyle w:val="BodyText"/>
              <w:jc w:val="center"/>
            </w:pPr>
          </w:p>
          <w:p w14:paraId="0848DBF3" w14:textId="77777777" w:rsidR="006D2FDF" w:rsidRDefault="00690B21">
            <w:pPr>
              <w:pStyle w:val="BodyText"/>
              <w:jc w:val="center"/>
            </w:pPr>
            <w:r>
              <w:fldChar w:fldCharType="begin"/>
            </w:r>
            <w:r>
              <w:instrText xml:space="preserve"> =SUM(ABOVE)/10 \# "0,0" </w:instrText>
            </w:r>
            <w:r>
              <w:fldChar w:fldCharType="separate"/>
            </w:r>
            <w:r>
              <w:rPr>
                <w:noProof/>
              </w:rPr>
              <w:t>0,0</w:t>
            </w:r>
            <w:r>
              <w:fldChar w:fldCharType="end"/>
            </w:r>
          </w:p>
        </w:tc>
        <w:tc>
          <w:tcPr>
            <w:tcW w:w="429" w:type="dxa"/>
            <w:shd w:val="clear" w:color="auto" w:fill="E6E6E6"/>
          </w:tcPr>
          <w:p w14:paraId="6E2AB598" w14:textId="77777777" w:rsidR="006D2FDF" w:rsidRDefault="006D2FDF">
            <w:pPr>
              <w:pStyle w:val="BodyText"/>
              <w:rPr>
                <w:sz w:val="16"/>
              </w:rPr>
            </w:pPr>
          </w:p>
        </w:tc>
      </w:tr>
    </w:tbl>
    <w:p w14:paraId="54547C82" w14:textId="77777777" w:rsidR="006D2FDF" w:rsidRDefault="006D2FDF">
      <w:pPr>
        <w:pStyle w:val="BodyText"/>
      </w:pPr>
    </w:p>
    <w:p w14:paraId="48395B5F" w14:textId="77777777" w:rsidR="006D2FDF" w:rsidRDefault="00690B21">
      <w:pPr>
        <w:pStyle w:val="BodyText"/>
      </w:pPr>
      <w:r>
        <w:t>Leiðbeining til prófdómara: Reikna má heildareinkunn með því að hægrismella á töluna og velja „Update Field“,</w:t>
      </w:r>
    </w:p>
    <w:p w14:paraId="5B7324AD" w14:textId="77777777" w:rsidR="006D2FDF" w:rsidRDefault="006D2FDF">
      <w:pPr>
        <w:rPr>
          <w:rFonts w:ascii="Arial" w:hAnsi="Arial" w:cs="Arial"/>
          <w:sz w:val="20"/>
        </w:rPr>
      </w:pPr>
    </w:p>
    <w:p w14:paraId="6B52E087" w14:textId="77777777" w:rsidR="00690B21" w:rsidRDefault="00690B21">
      <w:pPr>
        <w:pStyle w:val="BodyText"/>
      </w:pPr>
    </w:p>
    <w:sectPr w:rsidR="00690B21">
      <w:headerReference w:type="even" r:id="rId7"/>
      <w:headerReference w:type="default" r:id="rId8"/>
      <w:headerReference w:type="first" r:id="rId9"/>
      <w:pgSz w:w="11900" w:h="16840"/>
      <w:pgMar w:top="1440" w:right="1418" w:bottom="1440" w:left="179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EB81" w14:textId="77777777" w:rsidR="00855B31" w:rsidRDefault="00855B31">
      <w:r>
        <w:separator/>
      </w:r>
    </w:p>
  </w:endnote>
  <w:endnote w:type="continuationSeparator" w:id="0">
    <w:p w14:paraId="1D13839B" w14:textId="77777777" w:rsidR="00855B31" w:rsidRDefault="0085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C0492" w14:textId="77777777" w:rsidR="00855B31" w:rsidRDefault="00855B31">
      <w:r>
        <w:separator/>
      </w:r>
    </w:p>
  </w:footnote>
  <w:footnote w:type="continuationSeparator" w:id="0">
    <w:p w14:paraId="516F7F9D" w14:textId="77777777" w:rsidR="00855B31" w:rsidRDefault="00855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D966" w14:textId="77777777" w:rsidR="006D2FDF" w:rsidRDefault="00690B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CEFC04" w14:textId="77777777" w:rsidR="006D2FDF" w:rsidRDefault="006D2FD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00A9" w14:textId="77777777" w:rsidR="006D2FDF" w:rsidRDefault="00690B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A1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073639" w14:textId="77777777" w:rsidR="006D2FDF" w:rsidRDefault="00690B21">
    <w:pPr>
      <w:pStyle w:val="Header"/>
      <w:ind w:left="-426" w:right="360"/>
    </w:pPr>
    <w:r>
      <w:rPr>
        <w:rFonts w:ascii="Arial" w:hAnsi="Arial" w:cs="Arial"/>
        <w:b/>
        <w:bCs/>
        <w:sz w:val="20"/>
      </w:rPr>
      <w:t>Grunnpróf á trommusett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FFDC" w14:textId="77777777" w:rsidR="006D2FDF" w:rsidRDefault="00690B21">
    <w:pPr>
      <w:pStyle w:val="Header"/>
      <w:ind w:left="-426"/>
    </w:pPr>
    <w:r>
      <w:rPr>
        <w:rFonts w:ascii="Arial" w:hAnsi="Arial"/>
        <w:b/>
        <w:sz w:val="20"/>
      </w:rPr>
      <w:t>Prófanefnd tónlistarskóla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8122A"/>
    <w:multiLevelType w:val="hybridMultilevel"/>
    <w:tmpl w:val="1D327B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8222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1B"/>
    <w:rsid w:val="003C5119"/>
    <w:rsid w:val="00690B21"/>
    <w:rsid w:val="006D2FDF"/>
    <w:rsid w:val="00855B31"/>
    <w:rsid w:val="008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D45A3"/>
  <w15:docId w15:val="{B2BFCBC5-43EB-4370-B634-5068F7C2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ritannic Bold" w:eastAsia="Times New Roman" w:hAnsi="Britannic Bold"/>
      <w:sz w:val="28"/>
    </w:rPr>
  </w:style>
  <w:style w:type="paragraph" w:styleId="Header">
    <w:name w:val="header"/>
    <w:basedOn w:val="Normal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sz w:val="24"/>
      <w:szCs w:val="24"/>
      <w:lang w:val="is-IS"/>
    </w:rPr>
  </w:style>
  <w:style w:type="paragraph" w:styleId="Footer">
    <w:name w:val="footer"/>
    <w:basedOn w:val="Normal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sz w:val="24"/>
      <w:szCs w:val="24"/>
      <w:lang w:val="is-IS"/>
    </w:rPr>
  </w:style>
  <w:style w:type="paragraph" w:styleId="Subtitle">
    <w:name w:val="Subtitle"/>
    <w:basedOn w:val="Normal"/>
    <w:qFormat/>
    <w:rPr>
      <w:rFonts w:ascii="Arial" w:eastAsia="Times New Roman" w:hAnsi="Arial" w:cs="Arial"/>
      <w:b/>
      <w:bCs/>
    </w:rPr>
  </w:style>
  <w:style w:type="paragraph" w:styleId="BodyTextIndent">
    <w:name w:val="Body Text Indent"/>
    <w:basedOn w:val="Normal"/>
    <w:semiHidden/>
    <w:pPr>
      <w:ind w:left="-426"/>
    </w:pPr>
    <w:rPr>
      <w:rFonts w:ascii="Arial" w:hAnsi="Arial" w:cs="Arial"/>
      <w:sz w:val="20"/>
    </w:rPr>
  </w:style>
  <w:style w:type="paragraph" w:styleId="BodyText">
    <w:name w:val="Body Text"/>
    <w:basedOn w:val="Normal"/>
    <w:semiHidden/>
    <w:rPr>
      <w:rFonts w:ascii="Arial" w:hAnsi="Arial" w:cs="Arial"/>
      <w:bCs/>
      <w:sz w:val="20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Prófbeiðni</vt:lpstr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Prófbeiðni</dc:title>
  <dc:creator>Kristín Stefánsdóttir</dc:creator>
  <cp:lastModifiedBy>Lenovo</cp:lastModifiedBy>
  <cp:revision>2</cp:revision>
  <cp:lastPrinted>2017-01-24T23:23:00Z</cp:lastPrinted>
  <dcterms:created xsi:type="dcterms:W3CDTF">2023-10-05T20:53:00Z</dcterms:created>
  <dcterms:modified xsi:type="dcterms:W3CDTF">2023-10-05T20:53:00Z</dcterms:modified>
</cp:coreProperties>
</file>