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4B5A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A24B5A">
      <w:pPr>
        <w:ind w:left="-426"/>
        <w:rPr>
          <w:rFonts w:ascii="Arial" w:hAnsi="Arial" w:cs="Arial"/>
          <w:sz w:val="20"/>
        </w:rPr>
      </w:pPr>
    </w:p>
    <w:p w:rsidR="00000000" w:rsidRDefault="00A24B5A">
      <w:pPr>
        <w:pStyle w:val="Subtitle"/>
        <w:ind w:left="-426"/>
        <w:jc w:val="center"/>
      </w:pPr>
      <w:r>
        <w:t>Grunnpróf í fiðluleik</w:t>
      </w:r>
    </w:p>
    <w:p w:rsidR="00000000" w:rsidRDefault="00A24B5A">
      <w:pPr>
        <w:ind w:left="-426"/>
        <w:rPr>
          <w:rFonts w:ascii="Arial" w:hAnsi="Arial" w:cs="Arial"/>
          <w:sz w:val="20"/>
        </w:rPr>
      </w:pPr>
    </w:p>
    <w:p w:rsidR="00000000" w:rsidRDefault="00A24B5A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A24B5A">
      <w:pPr>
        <w:pStyle w:val="BodyText"/>
        <w:ind w:left="-426"/>
      </w:pPr>
    </w:p>
    <w:p w:rsidR="00000000" w:rsidRDefault="00A24B5A">
      <w:pPr>
        <w:pStyle w:val="BodyText"/>
        <w:ind w:left="-426"/>
        <w:rPr>
          <w:b/>
        </w:rPr>
      </w:pPr>
      <w:r>
        <w:t>Mikilvægt er að vanda útfyllingu. Vinsamlega samræmið framsetningu tónverka, æfinga</w:t>
      </w:r>
      <w:r>
        <w:t>r og valverkefnis,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A24B5A">
      <w:pPr>
        <w:pStyle w:val="BodyText"/>
        <w:ind w:left="-426"/>
        <w:rPr>
          <w:b/>
        </w:rPr>
      </w:pPr>
    </w:p>
    <w:p w:rsidR="00000000" w:rsidRDefault="00A24B5A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A24B5A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46"/>
        <w:gridCol w:w="2416"/>
        <w:gridCol w:w="3444"/>
        <w:gridCol w:w="1284"/>
        <w:gridCol w:w="425"/>
      </w:tblGrid>
      <w:tr w:rsidR="00000000"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69" w:type="dxa"/>
            <w:gridSpan w:val="4"/>
          </w:tcPr>
          <w:p w:rsidR="00000000" w:rsidRDefault="00A24B5A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69" w:type="dxa"/>
            <w:gridSpan w:val="4"/>
          </w:tcPr>
          <w:p w:rsidR="00000000" w:rsidRDefault="00A24B5A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69" w:type="dxa"/>
            <w:gridSpan w:val="4"/>
          </w:tcPr>
          <w:p w:rsidR="00000000" w:rsidRDefault="00A24B5A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69" w:type="dxa"/>
            <w:gridSpan w:val="4"/>
          </w:tcPr>
          <w:p w:rsidR="00000000" w:rsidRDefault="00A24B5A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69" w:type="dxa"/>
            <w:gridSpan w:val="4"/>
          </w:tcPr>
          <w:p w:rsidR="00000000" w:rsidRDefault="00A24B5A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A24B5A">
            <w:pPr>
              <w:pStyle w:val="BodyText"/>
            </w:pPr>
            <w:r>
              <w:t>Fiðla</w:t>
            </w: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000000" w:rsidRDefault="00A24B5A">
            <w:pPr>
              <w:pStyle w:val="BodyText"/>
            </w:pPr>
            <w:r>
              <w:t>(Miðað er við námskr</w:t>
            </w:r>
            <w:r>
              <w:t>á í tónfræðum.)</w:t>
            </w:r>
          </w:p>
        </w:tc>
        <w:tc>
          <w:tcPr>
            <w:tcW w:w="7569" w:type="dxa"/>
            <w:gridSpan w:val="4"/>
          </w:tcPr>
          <w:p w:rsidR="00000000" w:rsidRDefault="00A24B5A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A24B5A">
            <w:pPr>
              <w:pStyle w:val="BodyText"/>
            </w:pPr>
            <w:r>
              <w:t xml:space="preserve">- Hefur lokið grunnprófi í tónfræðum. </w:t>
            </w:r>
          </w:p>
          <w:p w:rsidR="00000000" w:rsidRDefault="00A24B5A">
            <w:pPr>
              <w:pStyle w:val="BodyText"/>
            </w:pPr>
            <w:r>
              <w:t xml:space="preserve">- Hefur </w:t>
            </w:r>
            <w:r>
              <w:rPr>
                <w:u w:val="single"/>
              </w:rPr>
              <w:t>ekki</w:t>
            </w:r>
            <w:r>
              <w:t xml:space="preserve"> lokið grunnprófi í tónfræðum.</w:t>
            </w:r>
          </w:p>
          <w:p w:rsidR="00000000" w:rsidRDefault="00A24B5A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69" w:type="dxa"/>
            <w:gridSpan w:val="4"/>
          </w:tcPr>
          <w:p w:rsidR="00000000" w:rsidRDefault="00A24B5A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A24B5A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</w:pPr>
          </w:p>
        </w:tc>
        <w:tc>
          <w:tcPr>
            <w:tcW w:w="2416" w:type="dxa"/>
            <w:shd w:val="clear" w:color="auto" w:fill="E6E6E6"/>
          </w:tcPr>
          <w:p w:rsidR="00000000" w:rsidRDefault="00A24B5A">
            <w:pPr>
              <w:pStyle w:val="BodyText"/>
            </w:pPr>
          </w:p>
        </w:tc>
        <w:tc>
          <w:tcPr>
            <w:tcW w:w="3444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5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</w:rPr>
            </w:pPr>
            <w:r>
              <w:rPr>
                <w:b/>
              </w:rPr>
              <w:t>Tiltakið tónverk eða æfingu sem flutt verður utanbókar</w:t>
            </w:r>
          </w:p>
        </w:tc>
        <w:tc>
          <w:tcPr>
            <w:tcW w:w="2416" w:type="dxa"/>
          </w:tcPr>
          <w:p w:rsidR="00000000" w:rsidRDefault="00A24B5A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</w:t>
            </w:r>
            <w:r>
              <w:rPr>
                <w:b/>
                <w:bCs w:val="0"/>
                <w:sz w:val="16"/>
              </w:rPr>
              <w:t>eim texta sem ekki á við)</w:t>
            </w:r>
          </w:p>
          <w:p w:rsidR="00000000" w:rsidRDefault="00A24B5A">
            <w:pPr>
              <w:pStyle w:val="BodyText"/>
            </w:pPr>
            <w:r>
              <w:t>- Tónverk I</w:t>
            </w:r>
          </w:p>
          <w:p w:rsidR="00000000" w:rsidRDefault="00A24B5A">
            <w:pPr>
              <w:pStyle w:val="BodyText"/>
            </w:pPr>
            <w:r>
              <w:t>- Tónverk II</w:t>
            </w:r>
          </w:p>
          <w:p w:rsidR="00000000" w:rsidRDefault="00A24B5A">
            <w:pPr>
              <w:pStyle w:val="BodyText"/>
            </w:pPr>
            <w:r>
              <w:t>- Tónverk III</w:t>
            </w:r>
          </w:p>
          <w:p w:rsidR="00000000" w:rsidRDefault="00A24B5A">
            <w:pPr>
              <w:pStyle w:val="BodyText"/>
            </w:pPr>
            <w:r>
              <w:t xml:space="preserve">- Æfing </w:t>
            </w:r>
          </w:p>
        </w:tc>
        <w:tc>
          <w:tcPr>
            <w:tcW w:w="3444" w:type="dxa"/>
            <w:shd w:val="clear" w:color="auto" w:fill="E6E6E6"/>
          </w:tcPr>
          <w:p w:rsidR="00000000" w:rsidRDefault="00A24B5A">
            <w:pPr>
              <w:pStyle w:val="BodyText"/>
            </w:pPr>
          </w:p>
        </w:tc>
        <w:tc>
          <w:tcPr>
            <w:tcW w:w="1284" w:type="dxa"/>
            <w:shd w:val="clear" w:color="auto" w:fill="E6E6E6"/>
          </w:tcPr>
          <w:p w:rsidR="00000000" w:rsidRDefault="00A24B5A">
            <w:pPr>
              <w:pStyle w:val="BodyText"/>
              <w:rPr>
                <w:color w:val="F2F2F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A24B5A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 </w:t>
            </w:r>
          </w:p>
          <w:p w:rsidR="00000000" w:rsidRDefault="00A24B5A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A24B5A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A24B5A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24B5A">
            <w:pPr>
              <w:pStyle w:val="BodyText"/>
              <w:jc w:val="center"/>
            </w:pPr>
          </w:p>
          <w:p w:rsidR="00000000" w:rsidRDefault="00A24B5A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A24B5A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 </w:t>
            </w:r>
          </w:p>
          <w:p w:rsidR="00000000" w:rsidRDefault="00A24B5A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A24B5A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A24B5A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24B5A">
            <w:pPr>
              <w:pStyle w:val="BodyText"/>
              <w:jc w:val="center"/>
            </w:pPr>
          </w:p>
          <w:p w:rsidR="00000000" w:rsidRDefault="00A24B5A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A24B5A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III </w:t>
            </w:r>
          </w:p>
          <w:p w:rsidR="00000000" w:rsidRDefault="00A24B5A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A24B5A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A24B5A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24B5A">
            <w:pPr>
              <w:pStyle w:val="BodyText"/>
              <w:jc w:val="center"/>
            </w:pPr>
          </w:p>
          <w:p w:rsidR="00000000" w:rsidRDefault="00A24B5A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A24B5A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 </w:t>
            </w:r>
          </w:p>
          <w:p w:rsidR="00000000" w:rsidRDefault="00A24B5A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Höfundur og </w:t>
            </w:r>
            <w:r>
              <w:rPr>
                <w:sz w:val="16"/>
              </w:rPr>
              <w:t>heiti eða númer</w:t>
            </w:r>
          </w:p>
        </w:tc>
        <w:tc>
          <w:tcPr>
            <w:tcW w:w="2416" w:type="dxa"/>
          </w:tcPr>
          <w:p w:rsidR="00000000" w:rsidRDefault="00A24B5A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A24B5A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24B5A">
            <w:pPr>
              <w:pStyle w:val="BodyText"/>
              <w:jc w:val="center"/>
            </w:pPr>
          </w:p>
          <w:p w:rsidR="00000000" w:rsidRDefault="00A24B5A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A24B5A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 xml:space="preserve">Tónstigar og hljómar </w:t>
            </w:r>
          </w:p>
          <w:p w:rsidR="00000000" w:rsidRDefault="00A24B5A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(Sjá námskrá um viðkomandi hljóðfæri)</w:t>
            </w:r>
          </w:p>
        </w:tc>
        <w:tc>
          <w:tcPr>
            <w:tcW w:w="2416" w:type="dxa"/>
          </w:tcPr>
          <w:p w:rsidR="00000000" w:rsidRDefault="00A24B5A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A24B5A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24B5A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A24B5A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Val</w:t>
            </w:r>
          </w:p>
          <w:p w:rsidR="00000000" w:rsidRDefault="00A24B5A">
            <w:pPr>
              <w:pStyle w:val="BodyText"/>
              <w:rPr>
                <w:b/>
                <w:bCs w:val="0"/>
              </w:rPr>
            </w:pPr>
          </w:p>
          <w:p w:rsidR="00000000" w:rsidRDefault="00A24B5A">
            <w:pPr>
              <w:pStyle w:val="BodyText"/>
              <w:rPr>
                <w:b/>
                <w:bCs w:val="0"/>
              </w:rPr>
            </w:pPr>
          </w:p>
          <w:p w:rsidR="00000000" w:rsidRDefault="00A24B5A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</w:tcPr>
          <w:p w:rsidR="00000000" w:rsidRDefault="00A24B5A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A24B5A">
            <w:pPr>
              <w:pStyle w:val="BodyText"/>
            </w:pPr>
            <w:r>
              <w:t xml:space="preserve">- Spuni </w:t>
            </w:r>
          </w:p>
          <w:p w:rsidR="00000000" w:rsidRDefault="00A24B5A">
            <w:pPr>
              <w:pStyle w:val="BodyText"/>
            </w:pPr>
            <w:r>
              <w:t>- Frumsamið verk/útsetning</w:t>
            </w:r>
          </w:p>
          <w:p w:rsidR="00000000" w:rsidRDefault="00A24B5A">
            <w:pPr>
              <w:pStyle w:val="BodyText"/>
            </w:pPr>
            <w:r>
              <w:t>- Hljómsetning</w:t>
            </w:r>
          </w:p>
          <w:p w:rsidR="00000000" w:rsidRDefault="00A24B5A">
            <w:pPr>
              <w:pStyle w:val="BodyText"/>
            </w:pPr>
            <w:r>
              <w:t xml:space="preserve">- Leikið eftir eyra </w:t>
            </w:r>
          </w:p>
        </w:tc>
        <w:tc>
          <w:tcPr>
            <w:tcW w:w="3444" w:type="dxa"/>
            <w:vMerge w:val="restart"/>
            <w:shd w:val="clear" w:color="auto" w:fill="FFFF99"/>
          </w:tcPr>
          <w:p w:rsidR="00000000" w:rsidRDefault="00A24B5A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A24B5A">
            <w:pPr>
              <w:pStyle w:val="BodyText"/>
              <w:jc w:val="center"/>
            </w:pPr>
          </w:p>
          <w:p w:rsidR="00000000" w:rsidRDefault="00A24B5A">
            <w:pPr>
              <w:pStyle w:val="BodyText"/>
              <w:jc w:val="center"/>
            </w:pPr>
          </w:p>
        </w:tc>
        <w:tc>
          <w:tcPr>
            <w:tcW w:w="425" w:type="dxa"/>
            <w:vMerge w:val="restart"/>
            <w:shd w:val="clear" w:color="auto" w:fill="E6E6E6"/>
            <w:textDirection w:val="tbRl"/>
          </w:tcPr>
          <w:p w:rsidR="00000000" w:rsidRDefault="00A24B5A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Heiti valverkefnis</w:t>
            </w:r>
            <w:r>
              <w:rPr>
                <w:b/>
                <w:bCs w:val="0"/>
              </w:rPr>
              <w:t xml:space="preserve"> 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A24B5A">
            <w:pPr>
              <w:pStyle w:val="BodyText"/>
            </w:pPr>
          </w:p>
        </w:tc>
        <w:tc>
          <w:tcPr>
            <w:tcW w:w="3444" w:type="dxa"/>
            <w:vMerge/>
            <w:shd w:val="clear" w:color="auto" w:fill="FFFF99"/>
          </w:tcPr>
          <w:p w:rsidR="00000000" w:rsidRDefault="00A24B5A">
            <w:pPr>
              <w:pStyle w:val="BodyText"/>
            </w:pPr>
          </w:p>
        </w:tc>
        <w:tc>
          <w:tcPr>
            <w:tcW w:w="1284" w:type="dxa"/>
            <w:vMerge/>
            <w:shd w:val="clear" w:color="auto" w:fill="FFFF99"/>
          </w:tcPr>
          <w:p w:rsidR="00000000" w:rsidRDefault="00A24B5A">
            <w:pPr>
              <w:pStyle w:val="BodyText"/>
              <w:jc w:val="center"/>
            </w:pPr>
          </w:p>
        </w:tc>
        <w:tc>
          <w:tcPr>
            <w:tcW w:w="425" w:type="dxa"/>
            <w:vMerge/>
            <w:shd w:val="clear" w:color="auto" w:fill="E6E6E6"/>
            <w:textDirection w:val="tbRl"/>
          </w:tcPr>
          <w:p w:rsidR="00000000" w:rsidRDefault="00A24B5A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  <w:p w:rsidR="00000000" w:rsidRDefault="00A24B5A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shd w:val="clear" w:color="auto" w:fill="E6E6E6"/>
          </w:tcPr>
          <w:p w:rsidR="00000000" w:rsidRDefault="00A24B5A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A24B5A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24B5A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A24B5A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A24B5A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A24B5A">
            <w:pPr>
              <w:pStyle w:val="BodyText"/>
              <w:rPr>
                <w:b/>
                <w:bCs w:val="0"/>
              </w:rPr>
            </w:pPr>
          </w:p>
          <w:p w:rsidR="00000000" w:rsidRDefault="00A24B5A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A24B5A">
            <w:pPr>
              <w:pStyle w:val="BodyText"/>
            </w:pPr>
          </w:p>
          <w:p w:rsidR="00000000" w:rsidRDefault="00A24B5A">
            <w:pPr>
              <w:pStyle w:val="BodyText"/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A24B5A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A24B5A">
            <w:pPr>
              <w:pStyle w:val="BodyText"/>
              <w:jc w:val="center"/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A24B5A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c>
          <w:tcPr>
            <w:tcW w:w="1646" w:type="dxa"/>
            <w:shd w:val="clear" w:color="auto" w:fill="FFFF99"/>
          </w:tcPr>
          <w:p w:rsidR="00000000" w:rsidRDefault="00A24B5A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A24B5A">
            <w:pPr>
              <w:pStyle w:val="BodyText"/>
            </w:pPr>
          </w:p>
          <w:p w:rsidR="00000000" w:rsidRDefault="00A24B5A">
            <w:pPr>
              <w:pStyle w:val="BodyText"/>
            </w:pPr>
          </w:p>
        </w:tc>
        <w:tc>
          <w:tcPr>
            <w:tcW w:w="2416" w:type="dxa"/>
            <w:shd w:val="clear" w:color="auto" w:fill="FFFF99"/>
          </w:tcPr>
          <w:p w:rsidR="00000000" w:rsidRDefault="00A24B5A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A24B5A">
            <w:pPr>
              <w:pStyle w:val="BodyText"/>
            </w:pPr>
          </w:p>
          <w:p w:rsidR="00000000" w:rsidRDefault="00A24B5A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A24B5A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A24B5A">
            <w:pPr>
              <w:pStyle w:val="BodyText"/>
            </w:pPr>
          </w:p>
          <w:p w:rsidR="00000000" w:rsidRDefault="00A24B5A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24B5A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A24B5A">
            <w:pPr>
              <w:pStyle w:val="BodyText"/>
              <w:jc w:val="center"/>
            </w:pPr>
          </w:p>
          <w:p w:rsidR="00000000" w:rsidRDefault="00A24B5A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5" w:type="dxa"/>
            <w:shd w:val="clear" w:color="auto" w:fill="E6E6E6"/>
          </w:tcPr>
          <w:p w:rsidR="00000000" w:rsidRDefault="00A24B5A">
            <w:pPr>
              <w:pStyle w:val="BodyText"/>
              <w:rPr>
                <w:sz w:val="16"/>
              </w:rPr>
            </w:pPr>
          </w:p>
        </w:tc>
      </w:tr>
    </w:tbl>
    <w:p w:rsidR="00000000" w:rsidRDefault="00A24B5A">
      <w:pPr>
        <w:pStyle w:val="BodyText"/>
      </w:pPr>
    </w:p>
    <w:p w:rsidR="00000000" w:rsidRDefault="00A24B5A">
      <w:pPr>
        <w:pStyle w:val="BodyText"/>
      </w:pPr>
      <w:r>
        <w:t>Leiðbeining til prófdómara: Reikna má heildareinkunn með því að hæ</w:t>
      </w:r>
      <w:r>
        <w:t>grismella á töluna og velja „Update Field“,</w:t>
      </w:r>
    </w:p>
    <w:p w:rsidR="00000000" w:rsidRDefault="00A24B5A">
      <w:pPr>
        <w:rPr>
          <w:rFonts w:ascii="Arial" w:hAnsi="Arial" w:cs="Arial"/>
          <w:sz w:val="20"/>
        </w:rPr>
      </w:pPr>
    </w:p>
    <w:p w:rsidR="00000000" w:rsidRDefault="00A24B5A">
      <w:pPr>
        <w:pStyle w:val="BodyText"/>
      </w:pPr>
    </w:p>
    <w:p w:rsidR="00000000" w:rsidRDefault="00A24B5A">
      <w:pPr>
        <w:rPr>
          <w:rFonts w:ascii="Arial" w:hAnsi="Arial" w:cs="Arial"/>
          <w:sz w:val="20"/>
        </w:rPr>
      </w:pPr>
    </w:p>
    <w:p w:rsidR="00000000" w:rsidRDefault="00A24B5A">
      <w:pPr>
        <w:pStyle w:val="Heading1"/>
        <w:jc w:val="center"/>
        <w:rPr>
          <w:sz w:val="24"/>
        </w:rPr>
      </w:pPr>
      <w:r>
        <w:rPr>
          <w:sz w:val="24"/>
        </w:rPr>
        <w:t>Tónstigar og hljómar á grunnprófi í fiðluleik</w:t>
      </w:r>
    </w:p>
    <w:p w:rsidR="00000000" w:rsidRDefault="00A24B5A">
      <w:pPr>
        <w:rPr>
          <w:rFonts w:ascii="Times New Roman" w:hAnsi="Times New Roman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A24B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Tónlistarskóli:</w:t>
            </w:r>
          </w:p>
        </w:tc>
        <w:tc>
          <w:tcPr>
            <w:tcW w:w="6081" w:type="dxa"/>
          </w:tcPr>
          <w:p w:rsidR="00000000" w:rsidRDefault="00A24B5A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A24B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Nafn nemanda:</w:t>
            </w:r>
          </w:p>
        </w:tc>
        <w:tc>
          <w:tcPr>
            <w:tcW w:w="6081" w:type="dxa"/>
          </w:tcPr>
          <w:p w:rsidR="00000000" w:rsidRDefault="00A24B5A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A24B5A">
      <w:pPr>
        <w:rPr>
          <w:rFonts w:ascii="Times New Roman" w:hAnsi="Times New Roman"/>
        </w:rPr>
      </w:pPr>
    </w:p>
    <w:p w:rsidR="00000000" w:rsidRDefault="00A24B5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Eftirfarandi atriði skulu undirbúin fyrir próf:</w:t>
      </w:r>
    </w:p>
    <w:p w:rsidR="00000000" w:rsidRDefault="00A24B5A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krómatískur tónstigi í 1. stillingu</w:t>
      </w:r>
    </w:p>
    <w:p w:rsidR="00000000" w:rsidRDefault="00A24B5A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dúrtónstigar (tvær áttundir)</w:t>
      </w:r>
    </w:p>
    <w:p w:rsidR="00000000" w:rsidRDefault="00A24B5A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la</w:t>
      </w:r>
      <w:r>
        <w:rPr>
          <w:rFonts w:ascii="Arial" w:hAnsi="Arial" w:cs="Arial"/>
          <w:sz w:val="20"/>
        </w:rPr>
        <w:t>ghæfir molltónstigar (tvær áttundir)</w:t>
      </w:r>
    </w:p>
    <w:p w:rsidR="00000000" w:rsidRDefault="00A24B5A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þríhljómar (moll og samnefndur dúr) tvær áttundir, í þeim fjórum tóntegundum sem valdar eru til prófs – þ.e. alltaf er spilað þríhljómapar frá hverjum grunntóni, sbr. markmið á bls. 11 í fiðlunámskrá</w:t>
      </w:r>
    </w:p>
    <w:p w:rsidR="00000000" w:rsidRDefault="00A24B5A">
      <w:pPr>
        <w:rPr>
          <w:rFonts w:ascii="Arial" w:hAnsi="Arial" w:cs="Arial"/>
          <w:sz w:val="20"/>
        </w:rPr>
      </w:pPr>
    </w:p>
    <w:p w:rsidR="00000000" w:rsidRDefault="00A24B5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Nánari upplýsingar</w:t>
      </w:r>
      <w:r>
        <w:rPr>
          <w:rFonts w:ascii="Arial" w:hAnsi="Arial" w:cs="Arial"/>
          <w:sz w:val="20"/>
        </w:rPr>
        <w:t xml:space="preserve"> um efni, leikmáta og hraða eru á bls. 16 í fiðlunámskrá</w:t>
      </w:r>
    </w:p>
    <w:p w:rsidR="00000000" w:rsidRDefault="00A24B5A">
      <w:pPr>
        <w:rPr>
          <w:rFonts w:ascii="Arial" w:hAnsi="Arial" w:cs="Arial"/>
          <w:sz w:val="20"/>
        </w:rPr>
      </w:pPr>
    </w:p>
    <w:p w:rsidR="00000000" w:rsidRDefault="00A24B5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Skráið byrjunartóna og/eða tóntegundir í hvítu reitina: </w:t>
      </w:r>
    </w:p>
    <w:p w:rsidR="00000000" w:rsidRDefault="00A24B5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A24B5A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krómatískur tónstigi</w:t>
            </w:r>
          </w:p>
        </w:tc>
        <w:tc>
          <w:tcPr>
            <w:tcW w:w="4428" w:type="dxa"/>
          </w:tcPr>
          <w:p w:rsidR="00000000" w:rsidRDefault="00A24B5A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Í 1. stillingu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A24B5A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dúrtónstigar</w:t>
            </w:r>
          </w:p>
        </w:tc>
        <w:tc>
          <w:tcPr>
            <w:tcW w:w="4428" w:type="dxa"/>
          </w:tcPr>
          <w:p w:rsidR="00000000" w:rsidRDefault="00A24B5A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A24B5A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laghæfir molltónstigar</w:t>
            </w:r>
          </w:p>
        </w:tc>
        <w:tc>
          <w:tcPr>
            <w:tcW w:w="4428" w:type="dxa"/>
          </w:tcPr>
          <w:p w:rsidR="00000000" w:rsidRDefault="00A24B5A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A24B5A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þríhljómar í moll og dúr</w:t>
            </w:r>
          </w:p>
        </w:tc>
        <w:tc>
          <w:tcPr>
            <w:tcW w:w="4428" w:type="dxa"/>
          </w:tcPr>
          <w:p w:rsidR="00000000" w:rsidRDefault="00A24B5A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Í ofangreindum dúr- og mol</w:t>
            </w:r>
            <w:r>
              <w:rPr>
                <w:rFonts w:ascii="Arial" w:hAnsi="Arial" w:cs="Arial"/>
                <w:sz w:val="20"/>
              </w:rPr>
              <w:t xml:space="preserve">ltóntegundum </w:t>
            </w:r>
          </w:p>
        </w:tc>
      </w:tr>
    </w:tbl>
    <w:p w:rsidR="00A24B5A" w:rsidRDefault="00A24B5A">
      <w:pPr>
        <w:pStyle w:val="BodyText"/>
      </w:pPr>
    </w:p>
    <w:sectPr w:rsidR="00A24B5A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5A" w:rsidRDefault="00A24B5A">
      <w:r>
        <w:separator/>
      </w:r>
    </w:p>
  </w:endnote>
  <w:endnote w:type="continuationSeparator" w:id="0">
    <w:p w:rsidR="00A24B5A" w:rsidRDefault="00A2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5A" w:rsidRDefault="00A24B5A">
      <w:r>
        <w:separator/>
      </w:r>
    </w:p>
  </w:footnote>
  <w:footnote w:type="continuationSeparator" w:id="0">
    <w:p w:rsidR="00A24B5A" w:rsidRDefault="00A24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24B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A24B5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24B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E85"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A24B5A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Grunnpróf í fiðluleik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24B5A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85"/>
    <w:rsid w:val="00A24B5A"/>
    <w:rsid w:val="00F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2019-12-17T21:40:00Z</dcterms:created>
  <dcterms:modified xsi:type="dcterms:W3CDTF">2019-12-17T21:40:00Z</dcterms:modified>
</cp:coreProperties>
</file>